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E391">
      <w:pPr>
        <w:pStyle w:val="6"/>
        <w:spacing w:line="500" w:lineRule="exact"/>
        <w:jc w:val="center"/>
      </w:pPr>
      <w:r>
        <w:rPr>
          <w:rStyle w:val="9"/>
          <w:rFonts w:hint="eastAsia" w:cs="方正小标宋_GBK"/>
          <w:bCs w:val="0"/>
          <w:sz w:val="36"/>
          <w:szCs w:val="36"/>
        </w:rPr>
        <w:t>中山大学附属第八医院体检须知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</w:rPr>
        <w:t>（</w:t>
      </w:r>
      <w:r>
        <w:rPr>
          <w:rStyle w:val="9"/>
          <w:rFonts w:hint="eastAsia" w:ascii="方正小标宋_GBK" w:hAnsi="方正小标宋_GBK" w:cs="方正小标宋_GBK"/>
          <w:b w:val="0"/>
          <w:bCs w:val="0"/>
          <w:sz w:val="21"/>
          <w:szCs w:val="21"/>
        </w:rPr>
        <w:t>一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</w:rPr>
        <w:t>楼团体）</w:t>
      </w:r>
    </w:p>
    <w:p w14:paraId="17038FF3">
      <w:pPr>
        <w:pStyle w:val="6"/>
        <w:spacing w:line="400" w:lineRule="exact"/>
        <w:rPr>
          <w:rFonts w:cs="黑体"/>
          <w:b/>
          <w:sz w:val="32"/>
          <w:szCs w:val="32"/>
        </w:rPr>
      </w:pPr>
      <w:r>
        <w:rPr>
          <w:rFonts w:hint="eastAsia" w:cs="黑体"/>
          <w:b/>
          <w:sz w:val="32"/>
          <w:szCs w:val="32"/>
        </w:rPr>
        <w:t>一、体检预约：</w:t>
      </w:r>
      <w:r>
        <w:rPr>
          <w:rFonts w:hint="eastAsia"/>
          <w:sz w:val="28"/>
          <w:szCs w:val="28"/>
        </w:rPr>
        <w:t>扫码关注公众号(预约问题咨询83038193）</w:t>
      </w:r>
    </w:p>
    <w:p w14:paraId="7D8DB847">
      <w:pPr>
        <w:pStyle w:val="6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0" distR="0" simplePos="0" relativeHeight="251659264" behindDoc="0" locked="0" layoutInCell="0" allowOverlap="0">
            <wp:simplePos x="0" y="0"/>
            <wp:positionH relativeFrom="column">
              <wp:posOffset>2316480</wp:posOffset>
            </wp:positionH>
            <wp:positionV relativeFrom="page">
              <wp:posOffset>3800475</wp:posOffset>
            </wp:positionV>
            <wp:extent cx="982980" cy="981075"/>
            <wp:effectExtent l="19050" t="0" r="7620" b="0"/>
            <wp:wrapNone/>
            <wp:docPr id="1026" name="图片 2" descr="中山大学附属第八医院体检中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中山大学附属第八医院体检中心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79" cy="98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inline distT="0" distB="0" distL="0" distR="0">
            <wp:extent cx="5271770" cy="2218690"/>
            <wp:effectExtent l="0" t="0" r="5080" b="10160"/>
            <wp:docPr id="1027" name="图片 5" descr="微信图片_20211130103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5" descr="微信图片_2021113010320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BFF92">
      <w:pPr>
        <w:pStyle w:val="6"/>
        <w:spacing w:after="0" w:afterAutospacing="0" w:line="276" w:lineRule="auto"/>
        <w:rPr>
          <w:sz w:val="28"/>
          <w:szCs w:val="28"/>
        </w:rPr>
      </w:pPr>
    </w:p>
    <w:p w14:paraId="4CEE3FA9">
      <w:pPr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更改预约：</w:t>
      </w:r>
      <w:r>
        <w:rPr>
          <w:rFonts w:hint="eastAsia" w:ascii="宋体" w:hAnsi="宋体" w:eastAsia="宋体"/>
          <w:sz w:val="28"/>
          <w:szCs w:val="28"/>
        </w:rPr>
        <w:t>请务必按预约时间前来体检。若</w:t>
      </w:r>
      <w:r>
        <w:rPr>
          <w:rFonts w:hint="eastAsia" w:ascii="宋体" w:hAnsi="宋体" w:eastAsia="宋体"/>
          <w:bCs/>
          <w:sz w:val="28"/>
          <w:szCs w:val="28"/>
        </w:rPr>
        <w:t>需更改预约时间请于体检前一天下午5点前取消预约。每人可更改预约一次。登录预约系统进入</w:t>
      </w:r>
      <w:r>
        <w:rPr>
          <w:rFonts w:hint="eastAsia" w:ascii="宋体" w:hAnsi="宋体" w:eastAsia="宋体"/>
          <w:sz w:val="28"/>
          <w:szCs w:val="28"/>
        </w:rPr>
        <w:t>个人中心→点击“取消或者修改预约”</w:t>
      </w:r>
    </w:p>
    <w:p w14:paraId="4300B186">
      <w:pPr>
        <w:rPr>
          <w:rFonts w:ascii="宋体" w:hAnsi="宋体" w:eastAsia="宋体"/>
          <w:b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二、体检流程</w:t>
      </w:r>
    </w:p>
    <w:p w14:paraId="358105DF">
      <w:pPr>
        <w:pStyle w:val="6"/>
        <w:numPr>
          <w:ilvl w:val="0"/>
          <w:numId w:val="1"/>
        </w:num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体检当日</w:t>
      </w:r>
      <w:r>
        <w:rPr>
          <w:sz w:val="28"/>
          <w:szCs w:val="28"/>
        </w:rPr>
        <w:t>凭身份证</w:t>
      </w:r>
      <w:r>
        <w:rPr>
          <w:rFonts w:hint="eastAsia"/>
          <w:sz w:val="28"/>
          <w:szCs w:val="28"/>
        </w:rPr>
        <w:t>到体检中心一</w:t>
      </w:r>
      <w:r>
        <w:rPr>
          <w:sz w:val="28"/>
          <w:szCs w:val="28"/>
        </w:rPr>
        <w:t>楼自助打印机打印体检</w:t>
      </w:r>
      <w:r>
        <w:rPr>
          <w:rFonts w:hint="eastAsia"/>
          <w:sz w:val="28"/>
          <w:szCs w:val="28"/>
        </w:rPr>
        <w:t>指引单</w:t>
      </w:r>
      <w:r>
        <w:rPr>
          <w:sz w:val="28"/>
          <w:szCs w:val="28"/>
        </w:rPr>
        <w:t>。</w:t>
      </w:r>
    </w:p>
    <w:p w14:paraId="3996A237">
      <w:pPr>
        <w:ind w:firstLine="560" w:firstLineChars="2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2、根据指引单上各项检查对应房间号在体检科一楼内完成各项检查。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常规在彩超做完后留取清洁中段尿。</w:t>
      </w:r>
    </w:p>
    <w:p w14:paraId="0248EC41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3、如需增</w:t>
      </w:r>
      <w:r>
        <w:rPr>
          <w:rFonts w:ascii="宋体" w:hAnsi="宋体" w:eastAsia="宋体"/>
          <w:sz w:val="28"/>
          <w:szCs w:val="28"/>
        </w:rPr>
        <w:t>加</w:t>
      </w:r>
      <w:r>
        <w:rPr>
          <w:rFonts w:hint="eastAsia" w:ascii="宋体" w:hAnsi="宋体" w:eastAsia="宋体"/>
          <w:sz w:val="28"/>
          <w:szCs w:val="28"/>
        </w:rPr>
        <w:t>检查</w:t>
      </w:r>
      <w:r>
        <w:rPr>
          <w:rFonts w:ascii="宋体" w:hAnsi="宋体" w:eastAsia="宋体"/>
          <w:sz w:val="28"/>
          <w:szCs w:val="28"/>
        </w:rPr>
        <w:t>项</w:t>
      </w:r>
      <w:r>
        <w:rPr>
          <w:rFonts w:hint="eastAsia" w:ascii="宋体" w:hAnsi="宋体" w:eastAsia="宋体"/>
          <w:sz w:val="28"/>
          <w:szCs w:val="28"/>
        </w:rPr>
        <w:t>目，</w:t>
      </w:r>
      <w:r>
        <w:rPr>
          <w:rFonts w:ascii="宋体" w:hAnsi="宋体" w:eastAsia="宋体"/>
          <w:sz w:val="28"/>
          <w:szCs w:val="28"/>
        </w:rPr>
        <w:t>请到</w:t>
      </w:r>
      <w:r>
        <w:rPr>
          <w:rFonts w:hint="eastAsia" w:ascii="宋体" w:hAnsi="宋体" w:eastAsia="宋体"/>
          <w:sz w:val="28"/>
          <w:szCs w:val="28"/>
        </w:rPr>
        <w:t>一楼</w:t>
      </w:r>
      <w:r>
        <w:rPr>
          <w:rFonts w:ascii="宋体" w:hAnsi="宋体" w:eastAsia="宋体"/>
          <w:sz w:val="28"/>
          <w:szCs w:val="28"/>
        </w:rPr>
        <w:t>开单室(A10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)加项</w:t>
      </w:r>
      <w:r>
        <w:rPr>
          <w:rFonts w:hint="eastAsia" w:ascii="宋体" w:hAnsi="宋体" w:eastAsia="宋体"/>
          <w:sz w:val="28"/>
          <w:szCs w:val="28"/>
        </w:rPr>
        <w:t>自费缴费，如</w:t>
      </w:r>
      <w:r>
        <w:rPr>
          <w:rFonts w:ascii="宋体" w:hAnsi="宋体" w:eastAsia="宋体"/>
          <w:sz w:val="28"/>
          <w:szCs w:val="28"/>
        </w:rPr>
        <w:t>符合社保</w:t>
      </w:r>
      <w:r>
        <w:rPr>
          <w:rFonts w:hint="eastAsia" w:ascii="宋体" w:hAnsi="宋体" w:eastAsia="宋体"/>
          <w:sz w:val="28"/>
          <w:szCs w:val="28"/>
        </w:rPr>
        <w:t>个人账户余额</w:t>
      </w:r>
      <w:r>
        <w:rPr>
          <w:rFonts w:ascii="宋体" w:hAnsi="宋体" w:eastAsia="宋体"/>
          <w:sz w:val="28"/>
          <w:szCs w:val="28"/>
        </w:rPr>
        <w:t>规定可以刷社保</w:t>
      </w:r>
      <w:r>
        <w:rPr>
          <w:rFonts w:hint="eastAsia" w:ascii="宋体" w:hAnsi="宋体" w:eastAsia="宋体"/>
          <w:sz w:val="28"/>
          <w:szCs w:val="28"/>
        </w:rPr>
        <w:t>卡</w:t>
      </w:r>
      <w:r>
        <w:rPr>
          <w:rFonts w:ascii="宋体" w:hAnsi="宋体" w:eastAsia="宋体"/>
          <w:sz w:val="28"/>
          <w:szCs w:val="28"/>
        </w:rPr>
        <w:t>缴费。</w:t>
      </w:r>
    </w:p>
    <w:p w14:paraId="52A5B05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</w:t>
      </w:r>
      <w:r>
        <w:rPr>
          <w:rFonts w:ascii="宋体" w:hAnsi="宋体" w:eastAsia="宋体"/>
          <w:color w:val="000000"/>
          <w:sz w:val="28"/>
          <w:szCs w:val="28"/>
        </w:rPr>
        <w:t>体检全部完成后</w:t>
      </w:r>
      <w:r>
        <w:rPr>
          <w:rFonts w:hint="eastAsia" w:ascii="宋体" w:hAnsi="宋体" w:eastAsia="宋体"/>
          <w:color w:val="000000"/>
          <w:sz w:val="28"/>
          <w:szCs w:val="28"/>
        </w:rPr>
        <w:t>务必</w:t>
      </w:r>
      <w:r>
        <w:rPr>
          <w:rFonts w:ascii="宋体" w:hAnsi="宋体" w:eastAsia="宋体"/>
          <w:color w:val="000000"/>
          <w:sz w:val="28"/>
          <w:szCs w:val="28"/>
        </w:rPr>
        <w:t>将体检指引单交</w:t>
      </w:r>
      <w:r>
        <w:rPr>
          <w:rFonts w:hint="eastAsia" w:ascii="宋体" w:hAnsi="宋体" w:eastAsia="宋体"/>
          <w:color w:val="000000"/>
          <w:sz w:val="28"/>
          <w:szCs w:val="28"/>
        </w:rPr>
        <w:t>一</w:t>
      </w:r>
      <w:r>
        <w:rPr>
          <w:rFonts w:ascii="宋体" w:hAnsi="宋体" w:eastAsia="宋体"/>
          <w:color w:val="000000"/>
          <w:sz w:val="28"/>
          <w:szCs w:val="28"/>
        </w:rPr>
        <w:t>楼体检中心服务台，</w:t>
      </w:r>
      <w:r>
        <w:rPr>
          <w:rFonts w:hint="eastAsia" w:ascii="宋体" w:hAnsi="宋体" w:eastAsia="宋体"/>
          <w:sz w:val="28"/>
          <w:szCs w:val="28"/>
        </w:rPr>
        <w:t>凭体检指引单右下</w:t>
      </w:r>
      <w:r>
        <w:rPr>
          <w:rFonts w:hint="eastAsia" w:ascii="宋体" w:hAnsi="宋体" w:eastAsia="宋体"/>
          <w:sz w:val="28"/>
          <w:szCs w:val="28"/>
          <w:lang w:eastAsia="zh-CN"/>
        </w:rPr>
        <w:t>角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早餐券</w:t>
      </w: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3号楼</w:t>
      </w:r>
      <w:r>
        <w:rPr>
          <w:rFonts w:hint="eastAsia" w:ascii="宋体" w:hAnsi="宋体" w:eastAsia="宋体"/>
          <w:sz w:val="28"/>
          <w:szCs w:val="28"/>
        </w:rPr>
        <w:t>一楼</w:t>
      </w:r>
      <w:r>
        <w:rPr>
          <w:rFonts w:hint="eastAsia" w:ascii="宋体" w:hAnsi="宋体" w:eastAsia="宋体"/>
          <w:sz w:val="28"/>
          <w:szCs w:val="28"/>
          <w:lang w:eastAsia="zh-CN"/>
        </w:rPr>
        <w:t>门诊大厅</w:t>
      </w:r>
      <w:r>
        <w:rPr>
          <w:rFonts w:ascii="宋体" w:hAnsi="宋体" w:eastAsia="宋体"/>
          <w:sz w:val="28"/>
          <w:szCs w:val="28"/>
        </w:rPr>
        <w:t>用早餐。</w:t>
      </w:r>
    </w:p>
    <w:p w14:paraId="3470FEE0">
      <w:pPr>
        <w:pStyle w:val="6"/>
        <w:spacing w:line="400" w:lineRule="exact"/>
        <w:rPr>
          <w:rFonts w:cs="黑体"/>
          <w:b/>
          <w:sz w:val="32"/>
          <w:szCs w:val="32"/>
        </w:rPr>
      </w:pPr>
      <w:r>
        <w:rPr>
          <w:rFonts w:hint="eastAsia" w:cs="黑体"/>
          <w:b/>
          <w:sz w:val="32"/>
          <w:szCs w:val="32"/>
        </w:rPr>
        <w:t>三、体检注意事项</w:t>
      </w:r>
    </w:p>
    <w:p w14:paraId="15AC4E38">
      <w:pPr>
        <w:pStyle w:val="6"/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1、体检前3天请清淡饮食,避免剧烈运动，避免使用对肝肾功能有影响的药物。</w:t>
      </w:r>
    </w:p>
    <w:p w14:paraId="1F2503B2">
      <w:pPr>
        <w:pStyle w:val="6"/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抽血、肝胆B超需禁饮、禁食8-12小时;膀胱、前列腺、子宫、附件B超需胀尿，如无尿，需饮水至膀胱充盈（做子宫附件彩超需要憋尿到膀胱充分充盈，做前列腺彩超有部分尿意即可）。如有吹气检查的完成吹气前不能饮水进食。</w:t>
      </w:r>
    </w:p>
    <w:p w14:paraId="6038ADE2">
      <w:pPr>
        <w:pStyle w:val="6"/>
        <w:spacing w:line="40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3、无性生活者不做妇科检查;女性月经期不宜做妇科检查及尿检，待月经干净3天后补检。有眼压检查的人员不要戴隐形眼镜。</w:t>
      </w:r>
    </w:p>
    <w:p w14:paraId="358BB568">
      <w:pPr>
        <w:pStyle w:val="6"/>
        <w:spacing w:line="40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4、已怀孕或计划怀孕者以及儿童不做X线检查。</w:t>
      </w:r>
    </w:p>
    <w:p w14:paraId="321EFB50">
      <w:pPr>
        <w:pStyle w:val="6"/>
        <w:spacing w:line="40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5、碳-13呼吸试验检查前及二次吹气前均需在空腹</w:t>
      </w:r>
      <w:r>
        <w:rPr>
          <w:rFonts w:hint="eastAsia"/>
          <w:color w:val="auto"/>
          <w:sz w:val="28"/>
          <w:szCs w:val="28"/>
          <w:lang w:eastAsia="zh-CN"/>
        </w:rPr>
        <w:t>禁水</w:t>
      </w:r>
      <w:r>
        <w:rPr>
          <w:rFonts w:hint="eastAsia"/>
          <w:color w:val="auto"/>
          <w:sz w:val="28"/>
          <w:szCs w:val="28"/>
        </w:rPr>
        <w:t>状态，近一个月内未服用抗生素、铋制剂、质子泵抑制剂等药物，否则会造成检测结果假阴性。</w:t>
      </w:r>
    </w:p>
    <w:p w14:paraId="3D21CB51">
      <w:pPr>
        <w:pStyle w:val="6"/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体检时请穿方便取脱、穿保护私密的衣服、鞋子（特别是有B超、骨密度、心电图等体检项目的需要容易暴露手腕、脚腕、胸部等部位）。做X线检查时，勿穿戴有金属的衣服、文胸，请去除项链、手机、钢笔、钥匙等金属物品。</w:t>
      </w:r>
    </w:p>
    <w:p w14:paraId="7502384D">
      <w:pPr>
        <w:pStyle w:val="6"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7、用药提醒：高血压、心脏病、哮喘等慢性疾病患者，请将平日服用的药物继续服用，受检日建议不要停药。糖尿病患者检查当日早晨不要服用降糖药，完成抽血和其他需空腹检查的项目后服用降糖药并进食早餐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体检过程中如遇身体不适请及时和在场工作人员反映作对应处理。</w:t>
      </w:r>
    </w:p>
    <w:p w14:paraId="336AAE78">
      <w:pPr>
        <w:pStyle w:val="6"/>
        <w:spacing w:line="400" w:lineRule="exact"/>
        <w:ind w:firstLine="556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8、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纸质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体检报告单位统一领取。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电子版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体检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报告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7-10工作日后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在体检公众号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（中山大学附属第八医院体检中心）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获取。</w:t>
      </w:r>
    </w:p>
    <w:p w14:paraId="7EED73AD">
      <w:pPr>
        <w:pStyle w:val="6"/>
        <w:spacing w:line="40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四、体检</w:t>
      </w:r>
      <w:r>
        <w:rPr>
          <w:b/>
          <w:bCs/>
          <w:sz w:val="28"/>
          <w:szCs w:val="28"/>
        </w:rPr>
        <w:t>时间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常规团检周一至周五上午8</w:t>
      </w:r>
      <w:r>
        <w:rPr>
          <w:bCs/>
          <w:sz w:val="28"/>
          <w:szCs w:val="28"/>
        </w:rPr>
        <w:t>:</w:t>
      </w:r>
      <w:r>
        <w:rPr>
          <w:rFonts w:hint="eastAsia"/>
          <w:bCs/>
          <w:sz w:val="28"/>
          <w:szCs w:val="28"/>
        </w:rPr>
        <w:t>0</w:t>
      </w:r>
      <w:r>
        <w:rPr>
          <w:bCs/>
          <w:sz w:val="28"/>
          <w:szCs w:val="28"/>
        </w:rPr>
        <w:t>0 -12:00</w:t>
      </w:r>
      <w:r>
        <w:rPr>
          <w:rFonts w:hint="eastAsia"/>
          <w:bCs/>
          <w:sz w:val="28"/>
          <w:szCs w:val="28"/>
        </w:rPr>
        <w:t>,</w:t>
      </w:r>
      <w:r>
        <w:rPr>
          <w:bCs/>
          <w:sz w:val="28"/>
          <w:szCs w:val="28"/>
        </w:rPr>
        <w:t>法定假日休息。</w:t>
      </w:r>
      <w:r>
        <w:rPr>
          <w:rFonts w:hint="eastAsia"/>
          <w:bCs/>
          <w:sz w:val="28"/>
          <w:szCs w:val="28"/>
        </w:rPr>
        <w:t>抽血时间上午8:00-</w:t>
      </w:r>
      <w:r>
        <w:rPr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:00</w:t>
      </w:r>
      <w:r>
        <w:rPr>
          <w:bCs/>
          <w:sz w:val="28"/>
          <w:szCs w:val="28"/>
        </w:rPr>
        <w:t>。</w:t>
      </w:r>
    </w:p>
    <w:p w14:paraId="5B43BA3A">
      <w:pPr>
        <w:rPr>
          <w:rStyle w:val="10"/>
        </w:rPr>
      </w:pPr>
      <w:r>
        <w:rPr>
          <w:rFonts w:hint="eastAsia" w:ascii="宋体" w:hAnsi="宋体" w:eastAsia="宋体"/>
          <w:b/>
          <w:sz w:val="28"/>
          <w:szCs w:val="28"/>
        </w:rPr>
        <w:t>五、体检</w:t>
      </w:r>
      <w:r>
        <w:rPr>
          <w:rFonts w:ascii="宋体" w:hAnsi="宋体" w:eastAsia="宋体"/>
          <w:b/>
          <w:sz w:val="28"/>
          <w:szCs w:val="28"/>
        </w:rPr>
        <w:t>地址：</w:t>
      </w:r>
      <w:r>
        <w:rPr>
          <w:rFonts w:ascii="宋体" w:hAnsi="宋体" w:eastAsia="宋体"/>
          <w:sz w:val="28"/>
          <w:szCs w:val="28"/>
        </w:rPr>
        <w:t>深南大道3025号</w:t>
      </w:r>
      <w:r>
        <w:rPr>
          <w:rFonts w:hint="eastAsia" w:ascii="宋体" w:hAnsi="宋体" w:eastAsia="宋体"/>
          <w:sz w:val="28"/>
          <w:szCs w:val="28"/>
        </w:rPr>
        <w:t>中山大学附属第八医院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4号楼</w:t>
      </w:r>
      <w:r>
        <w:rPr>
          <w:rFonts w:hint="eastAsia" w:ascii="宋体" w:hAnsi="宋体" w:eastAsia="宋体"/>
          <w:sz w:val="28"/>
          <w:szCs w:val="28"/>
        </w:rPr>
        <w:t>体检中心一楼。</w:t>
      </w:r>
      <w:r>
        <w:rPr>
          <w:rFonts w:ascii="宋体" w:hAnsi="宋体" w:eastAsia="宋体"/>
          <w:sz w:val="28"/>
          <w:szCs w:val="28"/>
        </w:rPr>
        <w:t>公交车站：</w:t>
      </w:r>
      <w:r>
        <w:rPr>
          <w:rFonts w:hint="eastAsia" w:ascii="宋体" w:hAnsi="宋体" w:eastAsia="宋体"/>
          <w:sz w:val="28"/>
          <w:szCs w:val="28"/>
        </w:rPr>
        <w:t>深南路</w:t>
      </w:r>
      <w:r>
        <w:rPr>
          <w:rFonts w:ascii="宋体" w:hAnsi="宋体" w:eastAsia="宋体"/>
          <w:sz w:val="28"/>
          <w:szCs w:val="28"/>
        </w:rPr>
        <w:t>田面站或福华路</w:t>
      </w:r>
      <w:r>
        <w:rPr>
          <w:rFonts w:hint="eastAsia" w:ascii="宋体" w:hAnsi="宋体" w:eastAsia="宋体"/>
          <w:sz w:val="28"/>
          <w:szCs w:val="28"/>
        </w:rPr>
        <w:t>中大八院站（</w:t>
      </w:r>
      <w:r>
        <w:rPr>
          <w:rFonts w:ascii="宋体" w:hAnsi="宋体" w:eastAsia="宋体"/>
          <w:sz w:val="28"/>
          <w:szCs w:val="28"/>
        </w:rPr>
        <w:t>福田市场对面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</w:rPr>
        <w:t>地铁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11号线福星站A出口50米，1</w:t>
      </w:r>
      <w:r>
        <w:rPr>
          <w:rFonts w:hint="eastAsia" w:ascii="宋体" w:hAnsi="宋体" w:eastAsia="宋体"/>
          <w:sz w:val="28"/>
          <w:szCs w:val="28"/>
        </w:rPr>
        <w:t>号线华强路站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C</w:t>
      </w:r>
      <w:r>
        <w:rPr>
          <w:rFonts w:hint="eastAsia" w:ascii="宋体" w:hAnsi="宋体" w:eastAsia="宋体"/>
          <w:sz w:val="28"/>
          <w:szCs w:val="28"/>
        </w:rPr>
        <w:t>出口西行 600 米。开车停地</w:t>
      </w:r>
      <w:r>
        <w:rPr>
          <w:rFonts w:ascii="宋体" w:hAnsi="宋体" w:eastAsia="宋体"/>
          <w:sz w:val="28"/>
          <w:szCs w:val="28"/>
        </w:rPr>
        <w:t>下停车场</w:t>
      </w:r>
      <w:r>
        <w:rPr>
          <w:rFonts w:hint="eastAsia" w:ascii="宋体" w:hAnsi="宋体" w:eastAsia="宋体"/>
          <w:sz w:val="28"/>
          <w:szCs w:val="28"/>
        </w:rPr>
        <w:t>，由4号楼电梯厅直接上一楼。</w:t>
      </w:r>
      <w:r>
        <w:rPr>
          <w:rFonts w:ascii="宋体" w:hAnsi="宋体" w:eastAsia="宋体"/>
          <w:sz w:val="28"/>
          <w:szCs w:val="28"/>
        </w:rPr>
        <w:t>凭体检</w:t>
      </w:r>
      <w:r>
        <w:rPr>
          <w:rFonts w:hint="eastAsia" w:ascii="宋体" w:hAnsi="宋体" w:eastAsia="宋体"/>
          <w:sz w:val="28"/>
          <w:szCs w:val="28"/>
        </w:rPr>
        <w:t>相关凭证停车</w:t>
      </w:r>
      <w:r>
        <w:rPr>
          <w:rFonts w:ascii="宋体" w:hAnsi="宋体" w:eastAsia="宋体"/>
          <w:sz w:val="28"/>
          <w:szCs w:val="28"/>
        </w:rPr>
        <w:t>收费10元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70FB20B">
      <w:pPr>
        <w:rPr>
          <w:rFonts w:ascii="宋体" w:hAnsi="宋体" w:eastAsia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/>
          <w:b/>
          <w:color w:val="FF0000"/>
          <w:sz w:val="28"/>
          <w:szCs w:val="28"/>
          <w:u w:val="single"/>
        </w:rPr>
        <w:t>六、工作时间</w:t>
      </w:r>
      <w:r>
        <w:rPr>
          <w:rFonts w:ascii="宋体" w:hAnsi="宋体" w:eastAsia="宋体"/>
          <w:b/>
          <w:color w:val="FF0000"/>
          <w:sz w:val="28"/>
          <w:szCs w:val="28"/>
          <w:u w:val="single"/>
        </w:rPr>
        <w:t>咨询电话：</w:t>
      </w:r>
      <w:r>
        <w:rPr>
          <w:rFonts w:hint="eastAsia" w:ascii="宋体" w:hAnsi="宋体" w:eastAsia="宋体"/>
          <w:color w:val="FF0000"/>
          <w:sz w:val="28"/>
          <w:szCs w:val="28"/>
          <w:u w:val="single"/>
        </w:rPr>
        <w:t>83038193、82513700  报告解读电话：23808631</w:t>
      </w:r>
    </w:p>
    <w:sectPr>
      <w:headerReference r:id="rId4" w:type="default"/>
      <w:footerReference r:id="rId5" w:type="default"/>
      <w:footerReference r:id="rId6" w:type="even"/>
      <w:type w:val="continuous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E48F2">
    <w:pPr>
      <w:pStyle w:val="4"/>
    </w:pPr>
    <w:r>
      <w:pict>
        <v:shape id="4098" o:spid="_x0000_s1025" o:spt="202" type="#_x0000_t202" style="position:absolute;left:0pt;margin-top:0pt;height:27.9pt;width:28.45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1B75460">
                <w:pPr>
                  <w:pStyle w:val="4"/>
                  <w:rPr>
                    <w:rStyle w:val="10"/>
                    <w:rFonts w:ascii="仿宋_GB2312" w:hAnsi="仿宋_GB2312" w:eastAsia="仿宋_GB2312" w:cs="仿宋_GB2312"/>
                    <w:b w:val="0"/>
                    <w:bCs/>
                    <w:sz w:val="32"/>
                    <w:szCs w:val="32"/>
                  </w:rPr>
                </w:pPr>
                <w:r>
                  <w:rPr>
                    <w:rStyle w:val="10"/>
                    <w:rFonts w:hint="eastAsia" w:ascii="仿宋_GB2312" w:hAnsi="仿宋_GB2312" w:eastAsia="仿宋_GB2312" w:cs="仿宋_GB2312"/>
                    <w:b w:val="0"/>
                    <w:bCs/>
                    <w:sz w:val="32"/>
                    <w:szCs w:val="32"/>
                  </w:rPr>
                  <w:fldChar w:fldCharType="begin"/>
                </w:r>
                <w:r>
                  <w:rPr>
                    <w:rStyle w:val="10"/>
                    <w:rFonts w:hint="eastAsia" w:ascii="仿宋_GB2312" w:hAnsi="仿宋_GB2312" w:eastAsia="仿宋_GB2312" w:cs="仿宋_GB2312"/>
                    <w:b w:val="0"/>
                    <w:bCs/>
                    <w:sz w:val="32"/>
                    <w:szCs w:val="32"/>
                  </w:rPr>
                  <w:instrText xml:space="preserve">PAGE  </w:instrText>
                </w:r>
                <w:r>
                  <w:rPr>
                    <w:rStyle w:val="10"/>
                    <w:rFonts w:hint="eastAsia" w:ascii="仿宋_GB2312" w:hAnsi="仿宋_GB2312" w:eastAsia="仿宋_GB2312" w:cs="仿宋_GB2312"/>
                    <w:b w:val="0"/>
                    <w:bCs/>
                    <w:sz w:val="32"/>
                    <w:szCs w:val="32"/>
                  </w:rPr>
                  <w:fldChar w:fldCharType="separate"/>
                </w:r>
                <w:r>
                  <w:rPr>
                    <w:rStyle w:val="10"/>
                    <w:rFonts w:ascii="仿宋_GB2312" w:hAnsi="仿宋_GB2312" w:eastAsia="仿宋_GB2312" w:cs="仿宋_GB2312"/>
                    <w:b w:val="0"/>
                    <w:bCs/>
                    <w:sz w:val="32"/>
                    <w:szCs w:val="32"/>
                  </w:rPr>
                  <w:t>- 1 -</w:t>
                </w:r>
                <w:r>
                  <w:rPr>
                    <w:rStyle w:val="10"/>
                    <w:rFonts w:hint="eastAsia" w:ascii="仿宋_GB2312" w:hAnsi="仿宋_GB2312" w:eastAsia="仿宋_GB2312" w:cs="仿宋_GB2312"/>
                    <w:b w:val="0"/>
                    <w:bCs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9414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33964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0B49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74F56"/>
    <w:multiLevelType w:val="singleLevel"/>
    <w:tmpl w:val="7B374F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GM2ZDY5NjY2NDMwZTU4MDNkZDYyZjQ1NmIwODhiZDgifQ=="/>
  </w:docVars>
  <w:rsids>
    <w:rsidRoot w:val="00064BDE"/>
    <w:rsid w:val="000428D7"/>
    <w:rsid w:val="00064BDE"/>
    <w:rsid w:val="00193E40"/>
    <w:rsid w:val="0022790A"/>
    <w:rsid w:val="0024254D"/>
    <w:rsid w:val="00296CEE"/>
    <w:rsid w:val="002C5F99"/>
    <w:rsid w:val="002F1A1F"/>
    <w:rsid w:val="00330002"/>
    <w:rsid w:val="003E3362"/>
    <w:rsid w:val="003E53F2"/>
    <w:rsid w:val="00656656"/>
    <w:rsid w:val="00691E30"/>
    <w:rsid w:val="00730931"/>
    <w:rsid w:val="007B279F"/>
    <w:rsid w:val="007C7496"/>
    <w:rsid w:val="007D61C1"/>
    <w:rsid w:val="00AD69F4"/>
    <w:rsid w:val="00AE040A"/>
    <w:rsid w:val="00AF5E3E"/>
    <w:rsid w:val="00B1156E"/>
    <w:rsid w:val="00B2608A"/>
    <w:rsid w:val="00B444D8"/>
    <w:rsid w:val="00B45DA6"/>
    <w:rsid w:val="00B67E1F"/>
    <w:rsid w:val="00C820F8"/>
    <w:rsid w:val="00D027A4"/>
    <w:rsid w:val="00D53C0E"/>
    <w:rsid w:val="00D6230C"/>
    <w:rsid w:val="00DC57DD"/>
    <w:rsid w:val="00DE33E1"/>
    <w:rsid w:val="00E02D67"/>
    <w:rsid w:val="00E91A6B"/>
    <w:rsid w:val="00ED113B"/>
    <w:rsid w:val="00F11E92"/>
    <w:rsid w:val="00F24039"/>
    <w:rsid w:val="12D123E9"/>
    <w:rsid w:val="13E52C20"/>
    <w:rsid w:val="193B611D"/>
    <w:rsid w:val="19E81B7B"/>
    <w:rsid w:val="200C42A3"/>
    <w:rsid w:val="25530B09"/>
    <w:rsid w:val="3C260EF8"/>
    <w:rsid w:val="4FF441E3"/>
    <w:rsid w:val="684B5AE8"/>
    <w:rsid w:val="73F4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/>
      <w:b/>
      <w:kern w:val="2"/>
      <w:sz w:val="18"/>
      <w:szCs w:val="18"/>
    </w:rPr>
  </w:style>
  <w:style w:type="paragraph" w:styleId="5">
    <w:name w:val="header"/>
    <w:basedOn w:val="1"/>
    <w:link w:val="12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/>
      <w:b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/>
      <w:b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/>
      <w:b/>
      <w:kern w:val="2"/>
      <w:sz w:val="18"/>
      <w:szCs w:val="18"/>
    </w:rPr>
  </w:style>
  <w:style w:type="paragraph" w:customStyle="1" w:styleId="13">
    <w:name w:val="heading_h11"/>
    <w:basedOn w:val="1"/>
    <w:qFormat/>
    <w:uiPriority w:val="0"/>
    <w:pPr>
      <w:adjustRightInd/>
      <w:snapToGrid/>
      <w:spacing w:before="100" w:beforeAutospacing="1" w:after="100" w:afterAutospacing="1" w:line="345" w:lineRule="atLeast"/>
      <w:jc w:val="both"/>
    </w:pPr>
    <w:rPr>
      <w:rFonts w:ascii="宋体" w:hAnsi="宋体" w:eastAsia="宋体" w:cs="宋体"/>
      <w:b/>
      <w:bCs/>
      <w:color w:val="0189C5"/>
      <w:sz w:val="35"/>
      <w:szCs w:val="35"/>
    </w:rPr>
  </w:style>
  <w:style w:type="character" w:customStyle="1" w:styleId="14">
    <w:name w:val="批注框文本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5">
    <w:name w:val="文档结构图 Char"/>
    <w:basedOn w:val="8"/>
    <w:link w:val="2"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B4743-4051-44AF-BDFD-A662F87A3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1055</Words>
  <Characters>1127</Characters>
  <Lines>7</Lines>
  <Paragraphs>2</Paragraphs>
  <TotalTime>1</TotalTime>
  <ScaleCrop>false</ScaleCrop>
  <LinksUpToDate>false</LinksUpToDate>
  <CharactersWithSpaces>1132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2019-07-17T01:09:00Z</dcterms:created>
  <dc:creator>USER</dc:creator>
  <cp:lastModifiedBy>赵洁</cp:lastModifiedBy>
  <cp:lastPrinted>2020-05-14T04:26:00Z</cp:lastPrinted>
  <dcterms:modified xsi:type="dcterms:W3CDTF">2025-04-02T02:33:03Z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a5330ebed3b74ff99d6cf3b13ee8903f</vt:lpwstr>
  </property>
  <property fmtid="{D5CDD505-2E9C-101B-9397-08002B2CF9AE}" pid="4" name="KSOTemplateDocerSaveRecord">
    <vt:lpwstr>eyJoZGlkIjoiOGM2ZDY5NjY2NDMwZTU4MDNkZDYyZjQ1NmIwODhiZDgiLCJ1c2VySWQiOiIzMzA1NTAxNjEifQ==</vt:lpwstr>
  </property>
</Properties>
</file>