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4E949" w14:textId="77777777" w:rsidR="00375A37" w:rsidRDefault="00000000">
      <w:pPr>
        <w:pStyle w:val="ab"/>
        <w:spacing w:line="500" w:lineRule="exact"/>
        <w:jc w:val="center"/>
        <w:rPr>
          <w:rFonts w:asciiTheme="minorEastAsia" w:eastAsiaTheme="minorEastAsia" w:hAnsiTheme="minorEastAsia" w:cstheme="minorEastAsia"/>
        </w:rPr>
      </w:pPr>
      <w:r>
        <w:rPr>
          <w:rStyle w:val="ac"/>
          <w:rFonts w:ascii="方正小标宋_GBK" w:eastAsia="方正小标宋_GBK" w:hAnsi="方正小标宋_GBK" w:cs="方正小标宋_GBK" w:hint="eastAsia"/>
          <w:b w:val="0"/>
          <w:bCs w:val="0"/>
          <w:sz w:val="44"/>
          <w:szCs w:val="44"/>
        </w:rPr>
        <w:t>中山大学附属第八医院体检须知</w:t>
      </w:r>
    </w:p>
    <w:p w14:paraId="4A1678F3" w14:textId="77777777" w:rsidR="00375A37" w:rsidRDefault="00000000">
      <w:pPr>
        <w:pStyle w:val="ab"/>
        <w:spacing w:line="400" w:lineRule="exact"/>
        <w:ind w:firstLineChars="200" w:firstLine="640"/>
        <w:rPr>
          <w:rFonts w:ascii="黑体" w:eastAsia="黑体" w:hAnsi="黑体" w:cs="黑体"/>
          <w:sz w:val="32"/>
          <w:szCs w:val="32"/>
        </w:rPr>
      </w:pPr>
      <w:r>
        <w:rPr>
          <w:rFonts w:ascii="黑体" w:eastAsia="黑体" w:hAnsi="黑体" w:cs="黑体" w:hint="eastAsia"/>
          <w:sz w:val="32"/>
          <w:szCs w:val="32"/>
        </w:rPr>
        <w:t>一、体检流程</w:t>
      </w:r>
    </w:p>
    <w:p w14:paraId="5B2ADD8A" w14:textId="77777777" w:rsidR="00375A37" w:rsidRDefault="00000000">
      <w:pPr>
        <w:pStyle w:val="ab"/>
        <w:numPr>
          <w:ilvl w:val="0"/>
          <w:numId w:val="1"/>
        </w:num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医院地址：深南大道3025号，上海宾馆</w:t>
      </w:r>
      <w:r>
        <w:rPr>
          <w:rFonts w:asciiTheme="minorEastAsia" w:eastAsiaTheme="minorEastAsia" w:hAnsiTheme="minorEastAsia" w:cstheme="minorEastAsia" w:hint="eastAsia"/>
          <w:sz w:val="28"/>
          <w:szCs w:val="28"/>
        </w:rPr>
        <w:t>斜</w:t>
      </w:r>
      <w:r>
        <w:rPr>
          <w:rFonts w:asciiTheme="minorEastAsia" w:eastAsiaTheme="minorEastAsia" w:hAnsiTheme="minorEastAsia" w:cstheme="minorEastAsia"/>
          <w:sz w:val="28"/>
          <w:szCs w:val="28"/>
        </w:rPr>
        <w:t>对面。</w:t>
      </w:r>
    </w:p>
    <w:p w14:paraId="1CE0F205" w14:textId="19B47A21" w:rsidR="0047675E" w:rsidRPr="007C4272" w:rsidRDefault="0047675E">
      <w:pPr>
        <w:pStyle w:val="ab"/>
        <w:numPr>
          <w:ilvl w:val="0"/>
          <w:numId w:val="1"/>
        </w:numPr>
        <w:spacing w:line="400" w:lineRule="exact"/>
        <w:ind w:firstLineChars="200" w:firstLine="562"/>
        <w:rPr>
          <w:rFonts w:asciiTheme="minorEastAsia" w:eastAsiaTheme="minorEastAsia" w:hAnsiTheme="minorEastAsia" w:cstheme="minorEastAsia"/>
          <w:b/>
          <w:bCs/>
          <w:color w:val="FF0000"/>
          <w:sz w:val="28"/>
          <w:szCs w:val="28"/>
        </w:rPr>
      </w:pPr>
      <w:r w:rsidRPr="007C4272">
        <w:rPr>
          <w:rFonts w:asciiTheme="minorEastAsia" w:eastAsiaTheme="minorEastAsia" w:hAnsiTheme="minorEastAsia" w:cstheme="minorEastAsia" w:hint="eastAsia"/>
          <w:b/>
          <w:bCs/>
          <w:color w:val="FF0000"/>
          <w:sz w:val="28"/>
          <w:szCs w:val="28"/>
        </w:rPr>
        <w:t>体检时间：7月3日-</w:t>
      </w:r>
      <w:r w:rsidRPr="007C4272">
        <w:rPr>
          <w:rFonts w:asciiTheme="minorEastAsia" w:eastAsiaTheme="minorEastAsia" w:hAnsiTheme="minorEastAsia" w:cstheme="minorEastAsia"/>
          <w:b/>
          <w:bCs/>
          <w:color w:val="FF0000"/>
          <w:sz w:val="28"/>
          <w:szCs w:val="28"/>
        </w:rPr>
        <w:t>8</w:t>
      </w:r>
      <w:r w:rsidRPr="007C4272">
        <w:rPr>
          <w:rFonts w:asciiTheme="minorEastAsia" w:eastAsiaTheme="minorEastAsia" w:hAnsiTheme="minorEastAsia" w:cstheme="minorEastAsia" w:hint="eastAsia"/>
          <w:b/>
          <w:bCs/>
          <w:color w:val="FF0000"/>
          <w:sz w:val="28"/>
          <w:szCs w:val="28"/>
        </w:rPr>
        <w:t>月3</w:t>
      </w:r>
      <w:r w:rsidRPr="007C4272">
        <w:rPr>
          <w:rFonts w:asciiTheme="minorEastAsia" w:eastAsiaTheme="minorEastAsia" w:hAnsiTheme="minorEastAsia" w:cstheme="minorEastAsia"/>
          <w:b/>
          <w:bCs/>
          <w:color w:val="FF0000"/>
          <w:sz w:val="28"/>
          <w:szCs w:val="28"/>
        </w:rPr>
        <w:t>1</w:t>
      </w:r>
      <w:r w:rsidRPr="007C4272">
        <w:rPr>
          <w:rFonts w:asciiTheme="minorEastAsia" w:eastAsiaTheme="minorEastAsia" w:hAnsiTheme="minorEastAsia" w:cstheme="minorEastAsia" w:hint="eastAsia"/>
          <w:b/>
          <w:bCs/>
          <w:color w:val="FF0000"/>
          <w:sz w:val="28"/>
          <w:szCs w:val="28"/>
        </w:rPr>
        <w:t>日</w:t>
      </w:r>
    </w:p>
    <w:p w14:paraId="1681DA1E" w14:textId="77777777" w:rsidR="00375A37" w:rsidRDefault="00000000">
      <w:pPr>
        <w:pStyle w:val="ab"/>
        <w:spacing w:line="400" w:lineRule="exact"/>
        <w:ind w:firstLineChars="200" w:firstLine="560"/>
        <w:rPr>
          <w:rFonts w:asciiTheme="minorEastAsia" w:eastAsiaTheme="minorEastAsia" w:hAnsiTheme="minorEastAsia" w:cstheme="minorEastAsia"/>
          <w:b/>
          <w:bCs/>
          <w:sz w:val="28"/>
          <w:szCs w:val="28"/>
        </w:rPr>
      </w:pPr>
      <w:r>
        <w:rPr>
          <w:rFonts w:asciiTheme="minorEastAsia" w:eastAsiaTheme="minorEastAsia" w:hAnsiTheme="minorEastAsia" w:cstheme="minorEastAsia"/>
          <w:sz w:val="28"/>
          <w:szCs w:val="28"/>
        </w:rPr>
        <w:t>体检</w:t>
      </w:r>
      <w:r>
        <w:rPr>
          <w:rFonts w:asciiTheme="minorEastAsia" w:eastAsiaTheme="minorEastAsia" w:hAnsiTheme="minorEastAsia" w:cstheme="minorEastAsia" w:hint="eastAsia"/>
          <w:sz w:val="28"/>
          <w:szCs w:val="28"/>
        </w:rPr>
        <w:t>中心</w:t>
      </w:r>
      <w:r>
        <w:rPr>
          <w:rFonts w:asciiTheme="minorEastAsia" w:eastAsiaTheme="minorEastAsia" w:hAnsiTheme="minorEastAsia" w:cstheme="minorEastAsia"/>
          <w:sz w:val="28"/>
          <w:szCs w:val="28"/>
        </w:rPr>
        <w:t>位于4号楼一、二楼(新大楼地下停车场已经开放，凭体检发票或者团体的条码号封顶收费10元)，</w:t>
      </w:r>
      <w:proofErr w:type="gramStart"/>
      <w:r>
        <w:rPr>
          <w:rFonts w:asciiTheme="minorEastAsia" w:eastAsiaTheme="minorEastAsia" w:hAnsiTheme="minorEastAsia" w:cstheme="minorEastAsia"/>
          <w:b/>
          <w:bCs/>
          <w:sz w:val="28"/>
          <w:szCs w:val="28"/>
        </w:rPr>
        <w:t>体检科</w:t>
      </w:r>
      <w:proofErr w:type="gramEnd"/>
      <w:r>
        <w:rPr>
          <w:rFonts w:asciiTheme="minorEastAsia" w:eastAsiaTheme="minorEastAsia" w:hAnsiTheme="minorEastAsia" w:cstheme="minorEastAsia"/>
          <w:b/>
          <w:bCs/>
          <w:sz w:val="28"/>
          <w:szCs w:val="28"/>
        </w:rPr>
        <w:t>上班时间：</w:t>
      </w:r>
      <w:r>
        <w:rPr>
          <w:rFonts w:asciiTheme="minorEastAsia" w:eastAsiaTheme="minorEastAsia" w:hAnsiTheme="minorEastAsia" w:cstheme="minorEastAsia" w:hint="eastAsia"/>
          <w:b/>
          <w:bCs/>
          <w:sz w:val="28"/>
          <w:szCs w:val="28"/>
        </w:rPr>
        <w:t>8</w:t>
      </w:r>
      <w:r>
        <w:rPr>
          <w:rFonts w:asciiTheme="minorEastAsia" w:eastAsiaTheme="minorEastAsia" w:hAnsiTheme="minorEastAsia" w:cstheme="minorEastAsia"/>
          <w:b/>
          <w:bCs/>
          <w:sz w:val="28"/>
          <w:szCs w:val="28"/>
        </w:rPr>
        <w:t>:</w:t>
      </w:r>
      <w:r>
        <w:rPr>
          <w:rFonts w:asciiTheme="minorEastAsia" w:eastAsiaTheme="minorEastAsia" w:hAnsiTheme="minorEastAsia" w:cstheme="minorEastAsia" w:hint="eastAsia"/>
          <w:b/>
          <w:bCs/>
          <w:sz w:val="28"/>
          <w:szCs w:val="28"/>
        </w:rPr>
        <w:t>0</w:t>
      </w:r>
      <w:r>
        <w:rPr>
          <w:rFonts w:asciiTheme="minorEastAsia" w:eastAsiaTheme="minorEastAsia" w:hAnsiTheme="minorEastAsia" w:cstheme="minorEastAsia"/>
          <w:b/>
          <w:bCs/>
          <w:sz w:val="28"/>
          <w:szCs w:val="28"/>
        </w:rPr>
        <w:t>0 -12:00</w:t>
      </w:r>
      <w:r>
        <w:rPr>
          <w:rFonts w:asciiTheme="minorEastAsia" w:eastAsiaTheme="minorEastAsia" w:hAnsiTheme="minorEastAsia" w:cstheme="minorEastAsia" w:hint="eastAsia"/>
          <w:b/>
          <w:bCs/>
          <w:sz w:val="28"/>
          <w:szCs w:val="28"/>
        </w:rPr>
        <w:t>.</w:t>
      </w:r>
      <w:r>
        <w:rPr>
          <w:rFonts w:asciiTheme="minorEastAsia" w:eastAsiaTheme="minorEastAsia" w:hAnsiTheme="minorEastAsia" w:cstheme="minorEastAsia"/>
          <w:b/>
          <w:bCs/>
          <w:sz w:val="28"/>
          <w:szCs w:val="28"/>
        </w:rPr>
        <w:t>早上11点前需完成抽血项目。</w:t>
      </w:r>
    </w:p>
    <w:p w14:paraId="0E99625B" w14:textId="77777777" w:rsidR="00375A37" w:rsidRDefault="00000000">
      <w:pPr>
        <w:pStyle w:val="ab"/>
        <w:numPr>
          <w:ilvl w:val="0"/>
          <w:numId w:val="1"/>
        </w:num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请提前在</w:t>
      </w:r>
      <w:r>
        <w:rPr>
          <w:rFonts w:asciiTheme="minorEastAsia" w:eastAsiaTheme="minorEastAsia" w:hAnsiTheme="minorEastAsia" w:cstheme="minorEastAsia" w:hint="eastAsia"/>
          <w:sz w:val="28"/>
          <w:szCs w:val="28"/>
        </w:rPr>
        <w:t>中山大学附属第八医院体检</w:t>
      </w:r>
      <w:r>
        <w:rPr>
          <w:rFonts w:asciiTheme="minorEastAsia" w:eastAsiaTheme="minorEastAsia" w:hAnsiTheme="minorEastAsia" w:cstheme="minorEastAsia"/>
          <w:sz w:val="28"/>
          <w:szCs w:val="28"/>
        </w:rPr>
        <w:t>中心</w:t>
      </w:r>
      <w:proofErr w:type="gramStart"/>
      <w:r>
        <w:rPr>
          <w:rFonts w:asciiTheme="minorEastAsia" w:eastAsiaTheme="minorEastAsia" w:hAnsiTheme="minorEastAsia" w:cstheme="minorEastAsia"/>
          <w:sz w:val="28"/>
          <w:szCs w:val="28"/>
        </w:rPr>
        <w:t>微信公众号</w:t>
      </w:r>
      <w:proofErr w:type="gramEnd"/>
      <w:r>
        <w:rPr>
          <w:rFonts w:asciiTheme="minorEastAsia" w:eastAsiaTheme="minorEastAsia" w:hAnsiTheme="minorEastAsia" w:cstheme="minorEastAsia"/>
          <w:sz w:val="28"/>
          <w:szCs w:val="28"/>
        </w:rPr>
        <w:t>预约体检时间，按约定时间凭身份证来</w:t>
      </w:r>
      <w:proofErr w:type="gramStart"/>
      <w:r>
        <w:rPr>
          <w:rFonts w:asciiTheme="minorEastAsia" w:eastAsiaTheme="minorEastAsia" w:hAnsiTheme="minorEastAsia" w:cstheme="minorEastAsia"/>
          <w:b/>
          <w:color w:val="FF0000"/>
          <w:sz w:val="28"/>
          <w:szCs w:val="28"/>
        </w:rPr>
        <w:t>一</w:t>
      </w:r>
      <w:proofErr w:type="gramEnd"/>
      <w:r>
        <w:rPr>
          <w:rFonts w:asciiTheme="minorEastAsia" w:eastAsiaTheme="minorEastAsia" w:hAnsiTheme="minorEastAsia" w:cstheme="minorEastAsia"/>
          <w:b/>
          <w:color w:val="FF0000"/>
          <w:sz w:val="28"/>
          <w:szCs w:val="28"/>
        </w:rPr>
        <w:t>楼</w:t>
      </w:r>
      <w:r>
        <w:rPr>
          <w:rFonts w:asciiTheme="minorEastAsia" w:eastAsiaTheme="minorEastAsia" w:hAnsiTheme="minorEastAsia" w:cstheme="minorEastAsia"/>
          <w:sz w:val="28"/>
          <w:szCs w:val="28"/>
        </w:rPr>
        <w:t>体检自助打印机打印体检表后参加体检。</w:t>
      </w:r>
    </w:p>
    <w:p w14:paraId="2D5EEC0A" w14:textId="77777777" w:rsidR="00375A37" w:rsidRDefault="00000000">
      <w:pPr>
        <w:pStyle w:val="ab"/>
        <w:spacing w:line="400" w:lineRule="exact"/>
        <w:jc w:val="both"/>
        <w:rPr>
          <w:rFonts w:asciiTheme="minorEastAsia" w:eastAsiaTheme="minorEastAsia" w:hAnsiTheme="minorEastAsia" w:cstheme="minorEastAsia"/>
        </w:rPr>
      </w:pPr>
      <w:r>
        <w:rPr>
          <w:rFonts w:asciiTheme="minorEastAsia" w:eastAsiaTheme="minorEastAsia" w:hAnsiTheme="minorEastAsia" w:cstheme="minorEastAsia" w:hint="eastAsia"/>
          <w:b/>
          <w:bCs/>
          <w:sz w:val="28"/>
          <w:szCs w:val="28"/>
        </w:rPr>
        <w:t>预约流程：</w:t>
      </w:r>
      <w:proofErr w:type="gramStart"/>
      <w:r>
        <w:rPr>
          <w:rFonts w:asciiTheme="minorEastAsia" w:eastAsiaTheme="minorEastAsia" w:hAnsiTheme="minorEastAsia" w:cstheme="minorEastAsia" w:hint="eastAsia"/>
        </w:rPr>
        <w:t>扫码关注微信公众号</w:t>
      </w:r>
      <w:proofErr w:type="gramEnd"/>
    </w:p>
    <w:p w14:paraId="2D921134" w14:textId="77777777" w:rsidR="00375A37" w:rsidRDefault="00000000">
      <w:pPr>
        <w:pStyle w:val="ab"/>
        <w:spacing w:before="0" w:beforeAutospacing="0" w:after="0" w:afterAutospacing="0"/>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noProof/>
          <w:sz w:val="28"/>
          <w:szCs w:val="28"/>
        </w:rPr>
        <w:drawing>
          <wp:anchor distT="0" distB="0" distL="114300" distR="114300" simplePos="0" relativeHeight="251659264" behindDoc="0" locked="0" layoutInCell="0" allowOverlap="0" wp14:anchorId="5E4F4966" wp14:editId="22BFB8AE">
            <wp:simplePos x="0" y="0"/>
            <wp:positionH relativeFrom="column">
              <wp:posOffset>2335530</wp:posOffset>
            </wp:positionH>
            <wp:positionV relativeFrom="page">
              <wp:posOffset>6553200</wp:posOffset>
            </wp:positionV>
            <wp:extent cx="982980" cy="981075"/>
            <wp:effectExtent l="0" t="0" r="7620" b="9525"/>
            <wp:wrapNone/>
            <wp:docPr id="1" name="图片 1" descr="中山大学附属第八医院体检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山大学附属第八医院体检中心"/>
                    <pic:cNvPicPr>
                      <a:picLocks noChangeAspect="1"/>
                    </pic:cNvPicPr>
                  </pic:nvPicPr>
                  <pic:blipFill>
                    <a:blip r:embed="rId8" cstate="print"/>
                    <a:stretch>
                      <a:fillRect/>
                    </a:stretch>
                  </pic:blipFill>
                  <pic:spPr>
                    <a:xfrm>
                      <a:off x="0" y="0"/>
                      <a:ext cx="982980" cy="981075"/>
                    </a:xfrm>
                    <a:prstGeom prst="rect">
                      <a:avLst/>
                    </a:prstGeom>
                  </pic:spPr>
                </pic:pic>
              </a:graphicData>
            </a:graphic>
          </wp:anchor>
        </w:drawing>
      </w:r>
      <w:r>
        <w:rPr>
          <w:rFonts w:asciiTheme="minorEastAsia" w:eastAsiaTheme="minorEastAsia" w:hAnsiTheme="minorEastAsia" w:cstheme="minorEastAsia" w:hint="eastAsia"/>
          <w:noProof/>
          <w:sz w:val="28"/>
          <w:szCs w:val="28"/>
        </w:rPr>
        <w:drawing>
          <wp:inline distT="0" distB="0" distL="114300" distR="114300" wp14:anchorId="301CB0E5" wp14:editId="57BB182F">
            <wp:extent cx="5271770" cy="2218690"/>
            <wp:effectExtent l="0" t="0" r="5080" b="10160"/>
            <wp:docPr id="2" name="图片 2" descr="微信图片_2021113010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1130103203"/>
                    <pic:cNvPicPr>
                      <a:picLocks noChangeAspect="1"/>
                    </pic:cNvPicPr>
                  </pic:nvPicPr>
                  <pic:blipFill>
                    <a:blip r:embed="rId9"/>
                    <a:stretch>
                      <a:fillRect/>
                    </a:stretch>
                  </pic:blipFill>
                  <pic:spPr>
                    <a:xfrm>
                      <a:off x="0" y="0"/>
                      <a:ext cx="5271770" cy="2218690"/>
                    </a:xfrm>
                    <a:prstGeom prst="rect">
                      <a:avLst/>
                    </a:prstGeom>
                  </pic:spPr>
                </pic:pic>
              </a:graphicData>
            </a:graphic>
          </wp:inline>
        </w:drawing>
      </w:r>
    </w:p>
    <w:p w14:paraId="57AABC00" w14:textId="77777777" w:rsidR="00375A37" w:rsidRDefault="00000000">
      <w:pPr>
        <w:pStyle w:val="ab"/>
        <w:spacing w:line="400" w:lineRule="exact"/>
        <w:rPr>
          <w:rFonts w:asciiTheme="minorEastAsia" w:eastAsiaTheme="minorEastAsia" w:hAnsiTheme="minorEastAsia" w:cstheme="minorEastAsia"/>
          <w:color w:val="FF0000"/>
          <w:sz w:val="28"/>
          <w:szCs w:val="28"/>
        </w:rPr>
      </w:pPr>
      <w:r>
        <w:rPr>
          <w:rFonts w:asciiTheme="minorEastAsia" w:eastAsiaTheme="minorEastAsia" w:hAnsiTheme="minorEastAsia" w:cstheme="minorEastAsia" w:hint="eastAsia"/>
          <w:color w:val="FF0000"/>
          <w:sz w:val="28"/>
          <w:szCs w:val="28"/>
        </w:rPr>
        <w:t xml:space="preserve">     体检中心</w:t>
      </w:r>
      <w:proofErr w:type="gramStart"/>
      <w:r>
        <w:rPr>
          <w:rFonts w:asciiTheme="minorEastAsia" w:eastAsiaTheme="minorEastAsia" w:hAnsiTheme="minorEastAsia" w:cstheme="minorEastAsia" w:hint="eastAsia"/>
          <w:color w:val="FF0000"/>
          <w:sz w:val="28"/>
          <w:szCs w:val="28"/>
        </w:rPr>
        <w:t>微信公众号</w:t>
      </w:r>
      <w:proofErr w:type="gramEnd"/>
      <w:r>
        <w:rPr>
          <w:rFonts w:asciiTheme="minorEastAsia" w:eastAsiaTheme="minorEastAsia" w:hAnsiTheme="minorEastAsia" w:cstheme="minorEastAsia" w:hint="eastAsia"/>
          <w:color w:val="FF0000"/>
          <w:sz w:val="28"/>
          <w:szCs w:val="28"/>
        </w:rPr>
        <w:t xml:space="preserve">：             </w:t>
      </w:r>
      <w:r>
        <w:rPr>
          <w:rFonts w:asciiTheme="minorEastAsia" w:eastAsiaTheme="minorEastAsia" w:hAnsiTheme="minorEastAsia" w:cstheme="minorEastAsia" w:hint="eastAsia"/>
        </w:rPr>
        <w:t>有预约问题电话83038193</w:t>
      </w:r>
    </w:p>
    <w:p w14:paraId="4BFB2A1C" w14:textId="77777777" w:rsidR="00375A37" w:rsidRDefault="00000000">
      <w:pPr>
        <w:pStyle w:val="ab"/>
        <w:spacing w:line="40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bCs/>
          <w:sz w:val="28"/>
          <w:szCs w:val="28"/>
        </w:rPr>
        <w:t>温馨提示：</w:t>
      </w:r>
      <w:r>
        <w:rPr>
          <w:rFonts w:asciiTheme="minorEastAsia" w:eastAsiaTheme="minorEastAsia" w:hAnsiTheme="minorEastAsia" w:hint="eastAsia"/>
          <w:sz w:val="28"/>
          <w:szCs w:val="28"/>
        </w:rPr>
        <w:t>请</w:t>
      </w:r>
      <w:proofErr w:type="gramStart"/>
      <w:r>
        <w:rPr>
          <w:rFonts w:asciiTheme="minorEastAsia" w:eastAsiaTheme="minorEastAsia" w:hAnsiTheme="minorEastAsia" w:hint="eastAsia"/>
          <w:sz w:val="28"/>
          <w:szCs w:val="28"/>
        </w:rPr>
        <w:t>务必按</w:t>
      </w:r>
      <w:proofErr w:type="gramEnd"/>
      <w:r>
        <w:rPr>
          <w:rFonts w:asciiTheme="minorEastAsia" w:eastAsiaTheme="minorEastAsia" w:hAnsiTheme="minorEastAsia" w:hint="eastAsia"/>
          <w:sz w:val="28"/>
          <w:szCs w:val="28"/>
        </w:rPr>
        <w:t>预约时间前来体检。若</w:t>
      </w:r>
      <w:r>
        <w:rPr>
          <w:rFonts w:asciiTheme="minorEastAsia" w:eastAsiaTheme="minorEastAsia" w:hAnsiTheme="minorEastAsia" w:hint="eastAsia"/>
          <w:bCs/>
          <w:sz w:val="28"/>
          <w:szCs w:val="28"/>
        </w:rPr>
        <w:t>需更改预约时间请于体检前一天下午5点前取消预约。每人可更改预约一次。登录预约系统进入</w:t>
      </w:r>
      <w:r>
        <w:rPr>
          <w:rFonts w:asciiTheme="minorEastAsia" w:eastAsiaTheme="minorEastAsia" w:hAnsiTheme="minorEastAsia" w:hint="eastAsia"/>
          <w:sz w:val="28"/>
          <w:szCs w:val="28"/>
        </w:rPr>
        <w:t xml:space="preserve">个人中心 →点击“取消或者修改预约” </w:t>
      </w:r>
    </w:p>
    <w:p w14:paraId="7D8B5367" w14:textId="77777777" w:rsidR="00375A37" w:rsidRDefault="00000000">
      <w:pPr>
        <w:pStyle w:val="ab"/>
        <w:numPr>
          <w:ilvl w:val="0"/>
          <w:numId w:val="1"/>
        </w:num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根据指引单</w:t>
      </w:r>
      <w:r>
        <w:rPr>
          <w:rFonts w:asciiTheme="minorEastAsia" w:eastAsiaTheme="minorEastAsia" w:hAnsiTheme="minorEastAsia" w:cstheme="minorEastAsia" w:hint="eastAsia"/>
          <w:sz w:val="28"/>
          <w:szCs w:val="28"/>
        </w:rPr>
        <w:t>上</w:t>
      </w:r>
      <w:r>
        <w:rPr>
          <w:rFonts w:asciiTheme="minorEastAsia" w:eastAsiaTheme="minorEastAsia" w:hAnsiTheme="minorEastAsia" w:cstheme="minorEastAsia"/>
          <w:sz w:val="28"/>
          <w:szCs w:val="28"/>
        </w:rPr>
        <w:t>各项检查对应房间号在</w:t>
      </w:r>
      <w:r>
        <w:rPr>
          <w:rFonts w:asciiTheme="minorEastAsia" w:eastAsiaTheme="minorEastAsia" w:hAnsiTheme="minorEastAsia" w:cstheme="minorEastAsia"/>
          <w:color w:val="FF0000"/>
          <w:sz w:val="28"/>
          <w:szCs w:val="28"/>
        </w:rPr>
        <w:t>体检中心一楼</w:t>
      </w:r>
      <w:r>
        <w:rPr>
          <w:rFonts w:asciiTheme="minorEastAsia" w:eastAsiaTheme="minorEastAsia" w:hAnsiTheme="minorEastAsia" w:cstheme="minorEastAsia"/>
          <w:sz w:val="28"/>
          <w:szCs w:val="28"/>
        </w:rPr>
        <w:t>内完成</w:t>
      </w:r>
      <w:r>
        <w:rPr>
          <w:rFonts w:asciiTheme="minorEastAsia" w:eastAsiaTheme="minorEastAsia" w:hAnsiTheme="minorEastAsia" w:cstheme="minorEastAsia" w:hint="eastAsia"/>
          <w:sz w:val="28"/>
          <w:szCs w:val="28"/>
        </w:rPr>
        <w:t>抽血等各项检查（</w:t>
      </w:r>
      <w:r>
        <w:rPr>
          <w:rFonts w:asciiTheme="minorEastAsia" w:eastAsiaTheme="minorEastAsia" w:hAnsiTheme="minorEastAsia" w:cstheme="minorEastAsia"/>
          <w:sz w:val="28"/>
          <w:szCs w:val="28"/>
        </w:rPr>
        <w:t>需要自费加项的请在开始体检前到</w:t>
      </w:r>
      <w:r>
        <w:rPr>
          <w:rFonts w:asciiTheme="minorEastAsia" w:eastAsiaTheme="minorEastAsia" w:hAnsiTheme="minorEastAsia" w:cstheme="minorEastAsia" w:hint="eastAsia"/>
          <w:sz w:val="28"/>
          <w:szCs w:val="28"/>
        </w:rPr>
        <w:t>101室</w:t>
      </w:r>
      <w:r>
        <w:rPr>
          <w:rFonts w:asciiTheme="minorEastAsia" w:eastAsiaTheme="minorEastAsia" w:hAnsiTheme="minorEastAsia" w:cstheme="minorEastAsia"/>
          <w:sz w:val="28"/>
          <w:szCs w:val="28"/>
        </w:rPr>
        <w:t>找医生加项</w:t>
      </w:r>
      <w:r>
        <w:rPr>
          <w:rFonts w:asciiTheme="minorEastAsia" w:eastAsiaTheme="minorEastAsia" w:hAnsiTheme="minorEastAsia" w:cstheme="minorEastAsia" w:hint="eastAsia"/>
          <w:sz w:val="28"/>
          <w:szCs w:val="28"/>
        </w:rPr>
        <w:t>后</w:t>
      </w:r>
      <w:r>
        <w:rPr>
          <w:rFonts w:asciiTheme="minorEastAsia" w:eastAsiaTheme="minorEastAsia" w:hAnsiTheme="minorEastAsia" w:cstheme="minorEastAsia"/>
          <w:sz w:val="28"/>
          <w:szCs w:val="28"/>
        </w:rPr>
        <w:t>再开始体检，符合社保规定可以刷社保缴费</w:t>
      </w:r>
      <w:r>
        <w:rPr>
          <w:rFonts w:asciiTheme="minorEastAsia" w:eastAsiaTheme="minorEastAsia" w:hAnsiTheme="minorEastAsia" w:cstheme="minorEastAsia" w:hint="eastAsia"/>
          <w:sz w:val="28"/>
          <w:szCs w:val="28"/>
        </w:rPr>
        <w:t>）</w:t>
      </w:r>
    </w:p>
    <w:p w14:paraId="650B9173" w14:textId="77777777" w:rsidR="00375A37" w:rsidRDefault="00000000">
      <w:pPr>
        <w:pStyle w:val="ab"/>
        <w:numPr>
          <w:ilvl w:val="0"/>
          <w:numId w:val="1"/>
        </w:num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lastRenderedPageBreak/>
        <w:t>B超做完后方可在洗手间留取清洁中段尿（无此项检查的除外）。</w:t>
      </w:r>
    </w:p>
    <w:p w14:paraId="07D7CC83" w14:textId="77777777" w:rsidR="00375A37" w:rsidRDefault="00000000">
      <w:pPr>
        <w:pStyle w:val="ab"/>
        <w:numPr>
          <w:ilvl w:val="0"/>
          <w:numId w:val="1"/>
        </w:num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体检全部完成后请将体检指引单交</w:t>
      </w:r>
      <w:proofErr w:type="gramStart"/>
      <w:r>
        <w:rPr>
          <w:rFonts w:asciiTheme="minorEastAsia" w:eastAsiaTheme="minorEastAsia" w:hAnsiTheme="minorEastAsia" w:cstheme="minorEastAsia"/>
          <w:color w:val="FF0000"/>
          <w:sz w:val="28"/>
          <w:szCs w:val="28"/>
        </w:rPr>
        <w:t>一</w:t>
      </w:r>
      <w:proofErr w:type="gramEnd"/>
      <w:r>
        <w:rPr>
          <w:rFonts w:asciiTheme="minorEastAsia" w:eastAsiaTheme="minorEastAsia" w:hAnsiTheme="minorEastAsia" w:cstheme="minorEastAsia"/>
          <w:color w:val="FF0000"/>
          <w:sz w:val="28"/>
          <w:szCs w:val="28"/>
        </w:rPr>
        <w:t>楼</w:t>
      </w:r>
      <w:r>
        <w:rPr>
          <w:rFonts w:asciiTheme="minorEastAsia" w:eastAsiaTheme="minorEastAsia" w:hAnsiTheme="minorEastAsia" w:cstheme="minorEastAsia"/>
          <w:sz w:val="28"/>
          <w:szCs w:val="28"/>
        </w:rPr>
        <w:t>体检中心服务台，领取早餐券并于早餐室(A119)用早餐。</w:t>
      </w:r>
    </w:p>
    <w:p w14:paraId="7CCD67FF" w14:textId="77777777" w:rsidR="00375A37" w:rsidRDefault="00000000">
      <w:pPr>
        <w:pStyle w:val="ab"/>
        <w:numPr>
          <w:ilvl w:val="0"/>
          <w:numId w:val="1"/>
        </w:num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如有不明事宜可咨询体检中心导</w:t>
      </w:r>
      <w:proofErr w:type="gramStart"/>
      <w:r>
        <w:rPr>
          <w:rFonts w:asciiTheme="minorEastAsia" w:eastAsiaTheme="minorEastAsia" w:hAnsiTheme="minorEastAsia" w:cstheme="minorEastAsia"/>
          <w:sz w:val="28"/>
          <w:szCs w:val="28"/>
        </w:rPr>
        <w:t>医</w:t>
      </w:r>
      <w:proofErr w:type="gramEnd"/>
      <w:r>
        <w:rPr>
          <w:rFonts w:asciiTheme="minorEastAsia" w:eastAsiaTheme="minorEastAsia" w:hAnsiTheme="minorEastAsia" w:cstheme="minorEastAsia"/>
          <w:sz w:val="28"/>
          <w:szCs w:val="28"/>
        </w:rPr>
        <w:t>或服务台，将竭诚为您服务</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sz w:val="28"/>
          <w:szCs w:val="28"/>
        </w:rPr>
        <w:t>电话：</w:t>
      </w:r>
      <w:r>
        <w:rPr>
          <w:rFonts w:asciiTheme="minorEastAsia" w:eastAsiaTheme="minorEastAsia" w:hAnsiTheme="minorEastAsia" w:cstheme="minorEastAsia" w:hint="eastAsia"/>
          <w:sz w:val="28"/>
          <w:szCs w:val="28"/>
        </w:rPr>
        <w:t>83038193。</w:t>
      </w:r>
    </w:p>
    <w:p w14:paraId="6F1B9A7E" w14:textId="77777777" w:rsidR="00375A37" w:rsidRDefault="00000000">
      <w:pPr>
        <w:pStyle w:val="ab"/>
        <w:spacing w:line="400" w:lineRule="exact"/>
        <w:rPr>
          <w:rFonts w:ascii="黑体" w:eastAsia="黑体" w:hAnsi="黑体" w:cs="黑体"/>
          <w:sz w:val="32"/>
          <w:szCs w:val="32"/>
        </w:rPr>
      </w:pPr>
      <w:r>
        <w:rPr>
          <w:rFonts w:ascii="黑体" w:eastAsia="黑体" w:hAnsi="黑体" w:cs="黑体" w:hint="eastAsia"/>
          <w:sz w:val="32"/>
          <w:szCs w:val="32"/>
        </w:rPr>
        <w:t xml:space="preserve">    二、体检注意事项</w:t>
      </w:r>
    </w:p>
    <w:p w14:paraId="1102D388" w14:textId="77777777" w:rsidR="00375A37" w:rsidRDefault="00000000">
      <w:pPr>
        <w:pStyle w:val="ab"/>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1、体检前3天请清淡饮食,避免剧烈运动，避免使用对肝肾功能有影响的药物。</w:t>
      </w:r>
    </w:p>
    <w:p w14:paraId="3479B058" w14:textId="77777777" w:rsidR="00375A37" w:rsidRDefault="00000000">
      <w:pPr>
        <w:pStyle w:val="ab"/>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2、抽血、肝胆B</w:t>
      </w:r>
      <w:proofErr w:type="gramStart"/>
      <w:r>
        <w:rPr>
          <w:rFonts w:asciiTheme="minorEastAsia" w:eastAsiaTheme="minorEastAsia" w:hAnsiTheme="minorEastAsia" w:cstheme="minorEastAsia" w:hint="eastAsia"/>
          <w:sz w:val="28"/>
          <w:szCs w:val="28"/>
        </w:rPr>
        <w:t>超需禁</w:t>
      </w:r>
      <w:proofErr w:type="gramEnd"/>
      <w:r>
        <w:rPr>
          <w:rFonts w:asciiTheme="minorEastAsia" w:eastAsiaTheme="minorEastAsia" w:hAnsiTheme="minorEastAsia" w:cstheme="minorEastAsia" w:hint="eastAsia"/>
          <w:sz w:val="28"/>
          <w:szCs w:val="28"/>
        </w:rPr>
        <w:t>饮、禁食8-12小时;膀胱、前列腺、子宫、附件B</w:t>
      </w:r>
      <w:proofErr w:type="gramStart"/>
      <w:r>
        <w:rPr>
          <w:rFonts w:asciiTheme="minorEastAsia" w:eastAsiaTheme="minorEastAsia" w:hAnsiTheme="minorEastAsia" w:cstheme="minorEastAsia" w:hint="eastAsia"/>
          <w:sz w:val="28"/>
          <w:szCs w:val="28"/>
        </w:rPr>
        <w:t>超需胀</w:t>
      </w:r>
      <w:proofErr w:type="gramEnd"/>
      <w:r>
        <w:rPr>
          <w:rFonts w:asciiTheme="minorEastAsia" w:eastAsiaTheme="minorEastAsia" w:hAnsiTheme="minorEastAsia" w:cstheme="minorEastAsia" w:hint="eastAsia"/>
          <w:sz w:val="28"/>
          <w:szCs w:val="28"/>
        </w:rPr>
        <w:t>尿，如无尿，需饮水至膀胱充盈（做子宫附件彩超需要憋尿到很急后方可看清，做前列腺彩超有部分尿意即可，所以男性不用太过憋尿）。</w:t>
      </w:r>
    </w:p>
    <w:p w14:paraId="3B6EF2B1" w14:textId="77777777" w:rsidR="00375A37" w:rsidRDefault="00000000">
      <w:pPr>
        <w:pStyle w:val="ab"/>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3、无性生活</w:t>
      </w:r>
      <w:proofErr w:type="gramStart"/>
      <w:r>
        <w:rPr>
          <w:rFonts w:asciiTheme="minorEastAsia" w:eastAsiaTheme="minorEastAsia" w:hAnsiTheme="minorEastAsia" w:cstheme="minorEastAsia" w:hint="eastAsia"/>
          <w:sz w:val="28"/>
          <w:szCs w:val="28"/>
        </w:rPr>
        <w:t>者禁做妇科</w:t>
      </w:r>
      <w:proofErr w:type="gramEnd"/>
      <w:r>
        <w:rPr>
          <w:rFonts w:asciiTheme="minorEastAsia" w:eastAsiaTheme="minorEastAsia" w:hAnsiTheme="minorEastAsia" w:cstheme="minorEastAsia" w:hint="eastAsia"/>
          <w:sz w:val="28"/>
          <w:szCs w:val="28"/>
        </w:rPr>
        <w:t>检查;女性月经期不宜做妇科检查及尿检，待月经干净3天后补检。</w:t>
      </w:r>
    </w:p>
    <w:p w14:paraId="2A613829" w14:textId="77777777" w:rsidR="00375A37" w:rsidRDefault="00000000">
      <w:pPr>
        <w:pStyle w:val="ab"/>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4、已怀孕或计划怀孕者以及儿童不做X线检查</w:t>
      </w:r>
      <w:proofErr w:type="gramStart"/>
      <w:r>
        <w:rPr>
          <w:rFonts w:asciiTheme="minorEastAsia" w:eastAsiaTheme="minorEastAsia" w:hAnsiTheme="minorEastAsia" w:cstheme="minorEastAsia" w:hint="eastAsia"/>
          <w:sz w:val="28"/>
          <w:szCs w:val="28"/>
        </w:rPr>
        <w:t>及碳-</w:t>
      </w:r>
      <w:proofErr w:type="gramEnd"/>
      <w:r>
        <w:rPr>
          <w:rFonts w:asciiTheme="minorEastAsia" w:eastAsiaTheme="minorEastAsia" w:hAnsiTheme="minorEastAsia" w:cstheme="minorEastAsia" w:hint="eastAsia"/>
          <w:sz w:val="28"/>
          <w:szCs w:val="28"/>
        </w:rPr>
        <w:t>13呼气试验。</w:t>
      </w:r>
    </w:p>
    <w:p w14:paraId="6EB437C9" w14:textId="77777777" w:rsidR="00375A37" w:rsidRDefault="00000000">
      <w:pPr>
        <w:pStyle w:val="ab"/>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5、体检时请穿</w:t>
      </w:r>
      <w:proofErr w:type="gramStart"/>
      <w:r>
        <w:rPr>
          <w:rFonts w:asciiTheme="minorEastAsia" w:eastAsiaTheme="minorEastAsia" w:hAnsiTheme="minorEastAsia" w:cstheme="minorEastAsia" w:hint="eastAsia"/>
          <w:sz w:val="28"/>
          <w:szCs w:val="28"/>
        </w:rPr>
        <w:t>方便取脱、穿保护私</w:t>
      </w:r>
      <w:proofErr w:type="gramEnd"/>
      <w:r>
        <w:rPr>
          <w:rFonts w:asciiTheme="minorEastAsia" w:eastAsiaTheme="minorEastAsia" w:hAnsiTheme="minorEastAsia" w:cstheme="minorEastAsia" w:hint="eastAsia"/>
          <w:sz w:val="28"/>
          <w:szCs w:val="28"/>
        </w:rPr>
        <w:t>密的衣服、鞋子（特别是有B超、骨密度、心电图等体检项目的需要容易暴露手腕、脚腕、胸部等部位）。做X线检查时，勿穿戴有金属的衣服、文胸;请摘去项链、手机、钢笔、钥匙等金属物品。</w:t>
      </w:r>
    </w:p>
    <w:p w14:paraId="12CD1162" w14:textId="77777777" w:rsidR="00375A37" w:rsidRDefault="00000000">
      <w:pPr>
        <w:pStyle w:val="ab"/>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6、用药提醒：高血压、心脏病、哮喘等慢性疾病患者，请将平日服用的药物继续服用，</w:t>
      </w:r>
      <w:proofErr w:type="gramStart"/>
      <w:r>
        <w:rPr>
          <w:rFonts w:asciiTheme="minorEastAsia" w:eastAsiaTheme="minorEastAsia" w:hAnsiTheme="minorEastAsia" w:cstheme="minorEastAsia" w:hint="eastAsia"/>
          <w:sz w:val="28"/>
          <w:szCs w:val="28"/>
        </w:rPr>
        <w:t>受检日建议</w:t>
      </w:r>
      <w:proofErr w:type="gramEnd"/>
      <w:r>
        <w:rPr>
          <w:rFonts w:asciiTheme="minorEastAsia" w:eastAsiaTheme="minorEastAsia" w:hAnsiTheme="minorEastAsia" w:cstheme="minorEastAsia" w:hint="eastAsia"/>
          <w:sz w:val="28"/>
          <w:szCs w:val="28"/>
        </w:rPr>
        <w:t>不要停药。糖尿病患者检查当日早晨不要服用降糖药，来医院完成抽血和其他需要空腹检查的项目后服用降糖药并进食早餐。</w:t>
      </w:r>
    </w:p>
    <w:p w14:paraId="60209DB6" w14:textId="77777777" w:rsidR="00375A37" w:rsidRDefault="00000000">
      <w:pPr>
        <w:pStyle w:val="ab"/>
        <w:spacing w:line="400" w:lineRule="exact"/>
        <w:rPr>
          <w:rFonts w:asciiTheme="minorEastAsia" w:eastAsiaTheme="minorEastAsia" w:hAnsiTheme="minorEastAsia" w:cstheme="minorEastAsia"/>
          <w:color w:val="515151"/>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highlight w:val="yellow"/>
        </w:rPr>
        <w:t>个人体检报告单位统一领取</w:t>
      </w:r>
      <w:r>
        <w:rPr>
          <w:rFonts w:asciiTheme="minorEastAsia" w:eastAsiaTheme="minorEastAsia" w:hAnsiTheme="minorEastAsia" w:cstheme="minorEastAsia" w:hint="eastAsia"/>
          <w:sz w:val="28"/>
          <w:szCs w:val="28"/>
        </w:rPr>
        <w:t>。电子版体检报告请体检完成后约7个工作日在预约</w:t>
      </w:r>
      <w:proofErr w:type="gramStart"/>
      <w:r>
        <w:rPr>
          <w:rFonts w:asciiTheme="minorEastAsia" w:eastAsiaTheme="minorEastAsia" w:hAnsiTheme="minorEastAsia" w:cstheme="minorEastAsia" w:hint="eastAsia"/>
          <w:sz w:val="28"/>
          <w:szCs w:val="28"/>
        </w:rPr>
        <w:t>微信公众号</w:t>
      </w:r>
      <w:proofErr w:type="gramEnd"/>
      <w:r>
        <w:rPr>
          <w:rFonts w:asciiTheme="minorEastAsia" w:eastAsiaTheme="minorEastAsia" w:hAnsiTheme="minorEastAsia" w:cstheme="minorEastAsia" w:hint="eastAsia"/>
          <w:sz w:val="28"/>
          <w:szCs w:val="28"/>
        </w:rPr>
        <w:t>查询。报告解读电话：23808631</w:t>
      </w:r>
    </w:p>
    <w:sectPr w:rsidR="00375A37">
      <w:headerReference w:type="default" r:id="rId10"/>
      <w:footerReference w:type="even" r:id="rId11"/>
      <w:footerReference w:type="default" r:id="rId12"/>
      <w:type w:val="continuous"/>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170A" w14:textId="77777777" w:rsidR="004A5041" w:rsidRDefault="004A5041">
      <w:pPr>
        <w:spacing w:after="0"/>
      </w:pPr>
      <w:r>
        <w:separator/>
      </w:r>
    </w:p>
  </w:endnote>
  <w:endnote w:type="continuationSeparator" w:id="0">
    <w:p w14:paraId="5635ECD6" w14:textId="77777777" w:rsidR="004A5041" w:rsidRDefault="004A50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AB57" w14:textId="77777777" w:rsidR="00375A37" w:rsidRDefault="00000000">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6BF1D1E" w14:textId="77777777" w:rsidR="00375A37" w:rsidRDefault="00375A3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C366" w14:textId="77777777" w:rsidR="00375A37" w:rsidRDefault="00000000">
    <w:pPr>
      <w:pStyle w:val="a7"/>
    </w:pPr>
    <w:r>
      <w:pict w14:anchorId="65A0E28C">
        <v:shapetype id="_x0000_t202" coordsize="21600,21600" o:spt="202" path="m,l,21600r21600,l21600,xe">
          <v:stroke joinstyle="miter"/>
          <v:path gradientshapeok="t" o:connecttype="rect"/>
        </v:shapetype>
        <v:shape id="_x0000_s1025" type="#_x0000_t202" style="position:absolute;margin-left:0;margin-top:0;width:2in;height:2in;z-index:251658240;mso-wrap-style:none;mso-position-horizontal:inside;mso-position-horizontal-relative:margin;mso-width-relative:page;mso-height-relative:page" filled="f" stroked="f">
          <v:textbox style="mso-fit-shape-to-text:t" inset="0,0,0,0">
            <w:txbxContent>
              <w:p w14:paraId="68200A6B" w14:textId="77777777" w:rsidR="00375A37" w:rsidRDefault="00000000">
                <w:pPr>
                  <w:pStyle w:val="a7"/>
                  <w:rPr>
                    <w:rStyle w:val="ad"/>
                    <w:rFonts w:ascii="仿宋_GB2312" w:eastAsia="仿宋_GB2312" w:hAnsi="仿宋_GB2312" w:cs="仿宋_GB2312"/>
                    <w:b w:val="0"/>
                    <w:bCs/>
                    <w:sz w:val="32"/>
                    <w:szCs w:val="32"/>
                  </w:rPr>
                </w:pPr>
                <w:r>
                  <w:rPr>
                    <w:rStyle w:val="ad"/>
                    <w:rFonts w:ascii="仿宋_GB2312" w:eastAsia="仿宋_GB2312" w:hAnsi="仿宋_GB2312" w:cs="仿宋_GB2312" w:hint="eastAsia"/>
                    <w:b w:val="0"/>
                    <w:bCs/>
                    <w:sz w:val="32"/>
                    <w:szCs w:val="32"/>
                  </w:rPr>
                  <w:fldChar w:fldCharType="begin"/>
                </w:r>
                <w:r>
                  <w:rPr>
                    <w:rStyle w:val="ad"/>
                    <w:rFonts w:ascii="仿宋_GB2312" w:eastAsia="仿宋_GB2312" w:hAnsi="仿宋_GB2312" w:cs="仿宋_GB2312" w:hint="eastAsia"/>
                    <w:b w:val="0"/>
                    <w:bCs/>
                    <w:sz w:val="32"/>
                    <w:szCs w:val="32"/>
                  </w:rPr>
                  <w:instrText xml:space="preserve">PAGE  </w:instrText>
                </w:r>
                <w:r>
                  <w:rPr>
                    <w:rStyle w:val="ad"/>
                    <w:rFonts w:ascii="仿宋_GB2312" w:eastAsia="仿宋_GB2312" w:hAnsi="仿宋_GB2312" w:cs="仿宋_GB2312" w:hint="eastAsia"/>
                    <w:b w:val="0"/>
                    <w:bCs/>
                    <w:sz w:val="32"/>
                    <w:szCs w:val="32"/>
                  </w:rPr>
                  <w:fldChar w:fldCharType="separate"/>
                </w:r>
                <w:r>
                  <w:rPr>
                    <w:rStyle w:val="ad"/>
                    <w:rFonts w:ascii="仿宋_GB2312" w:eastAsia="仿宋_GB2312" w:hAnsi="仿宋_GB2312" w:cs="仿宋_GB2312"/>
                    <w:b w:val="0"/>
                    <w:bCs/>
                    <w:sz w:val="32"/>
                    <w:szCs w:val="32"/>
                  </w:rPr>
                  <w:t>- 3 -</w:t>
                </w:r>
                <w:r>
                  <w:rPr>
                    <w:rStyle w:val="ad"/>
                    <w:rFonts w:ascii="仿宋_GB2312" w:eastAsia="仿宋_GB2312" w:hAnsi="仿宋_GB2312" w:cs="仿宋_GB2312" w:hint="eastAsia"/>
                    <w:b w:val="0"/>
                    <w:bCs/>
                    <w:sz w:val="32"/>
                    <w:szCs w:val="32"/>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0FAA" w14:textId="77777777" w:rsidR="004A5041" w:rsidRDefault="004A5041">
      <w:pPr>
        <w:spacing w:after="0"/>
      </w:pPr>
      <w:r>
        <w:separator/>
      </w:r>
    </w:p>
  </w:footnote>
  <w:footnote w:type="continuationSeparator" w:id="0">
    <w:p w14:paraId="2109032F" w14:textId="77777777" w:rsidR="004A5041" w:rsidRDefault="004A50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ED98" w14:textId="77777777" w:rsidR="00375A37" w:rsidRDefault="00375A37">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053926"/>
    <w:multiLevelType w:val="singleLevel"/>
    <w:tmpl w:val="A2053926"/>
    <w:lvl w:ilvl="0">
      <w:start w:val="1"/>
      <w:numFmt w:val="decimal"/>
      <w:suff w:val="nothing"/>
      <w:lvlText w:val="%1、"/>
      <w:lvlJc w:val="left"/>
    </w:lvl>
  </w:abstractNum>
  <w:num w:numId="1" w16cid:durableId="211598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E7CCD"/>
    <w:rsid w:val="00013C9F"/>
    <w:rsid w:val="00021745"/>
    <w:rsid w:val="00071967"/>
    <w:rsid w:val="00086FDC"/>
    <w:rsid w:val="00092AD8"/>
    <w:rsid w:val="000F1CCD"/>
    <w:rsid w:val="0010194E"/>
    <w:rsid w:val="00104F67"/>
    <w:rsid w:val="001232F6"/>
    <w:rsid w:val="00127C5A"/>
    <w:rsid w:val="00133ED5"/>
    <w:rsid w:val="001363C6"/>
    <w:rsid w:val="00145A15"/>
    <w:rsid w:val="0014620A"/>
    <w:rsid w:val="00156C67"/>
    <w:rsid w:val="00166043"/>
    <w:rsid w:val="00173A7A"/>
    <w:rsid w:val="00181431"/>
    <w:rsid w:val="001A4A05"/>
    <w:rsid w:val="001A511F"/>
    <w:rsid w:val="001B13C8"/>
    <w:rsid w:val="001B1FD9"/>
    <w:rsid w:val="001B7803"/>
    <w:rsid w:val="001D3AE9"/>
    <w:rsid w:val="0021451A"/>
    <w:rsid w:val="002309B9"/>
    <w:rsid w:val="00234588"/>
    <w:rsid w:val="002436A1"/>
    <w:rsid w:val="00247FBA"/>
    <w:rsid w:val="00255824"/>
    <w:rsid w:val="00261CC0"/>
    <w:rsid w:val="00272BA0"/>
    <w:rsid w:val="00286A49"/>
    <w:rsid w:val="00291DB1"/>
    <w:rsid w:val="002F7D34"/>
    <w:rsid w:val="00304F37"/>
    <w:rsid w:val="00323B43"/>
    <w:rsid w:val="00342F9C"/>
    <w:rsid w:val="00374DBE"/>
    <w:rsid w:val="00374F17"/>
    <w:rsid w:val="00375A37"/>
    <w:rsid w:val="00385042"/>
    <w:rsid w:val="003B18A1"/>
    <w:rsid w:val="003B23D8"/>
    <w:rsid w:val="003C290B"/>
    <w:rsid w:val="003D2CED"/>
    <w:rsid w:val="003D37D8"/>
    <w:rsid w:val="004109DF"/>
    <w:rsid w:val="00412219"/>
    <w:rsid w:val="0043166F"/>
    <w:rsid w:val="004336C7"/>
    <w:rsid w:val="004358AB"/>
    <w:rsid w:val="00436AAA"/>
    <w:rsid w:val="00442206"/>
    <w:rsid w:val="004519C1"/>
    <w:rsid w:val="00460450"/>
    <w:rsid w:val="00470118"/>
    <w:rsid w:val="0047675E"/>
    <w:rsid w:val="00491073"/>
    <w:rsid w:val="00491F18"/>
    <w:rsid w:val="004A5041"/>
    <w:rsid w:val="004B629E"/>
    <w:rsid w:val="004C0ED1"/>
    <w:rsid w:val="004C285B"/>
    <w:rsid w:val="004E1D45"/>
    <w:rsid w:val="004E7CCD"/>
    <w:rsid w:val="004F3917"/>
    <w:rsid w:val="00500112"/>
    <w:rsid w:val="00510925"/>
    <w:rsid w:val="00530D86"/>
    <w:rsid w:val="005363AF"/>
    <w:rsid w:val="00536913"/>
    <w:rsid w:val="00571169"/>
    <w:rsid w:val="005A3E41"/>
    <w:rsid w:val="005A3E67"/>
    <w:rsid w:val="005C3AD5"/>
    <w:rsid w:val="005E1C22"/>
    <w:rsid w:val="005E2AAD"/>
    <w:rsid w:val="005F0CF3"/>
    <w:rsid w:val="006017F1"/>
    <w:rsid w:val="006221E1"/>
    <w:rsid w:val="0063219B"/>
    <w:rsid w:val="006321F5"/>
    <w:rsid w:val="00635F11"/>
    <w:rsid w:val="0064470D"/>
    <w:rsid w:val="0066599E"/>
    <w:rsid w:val="00672C9C"/>
    <w:rsid w:val="00684C28"/>
    <w:rsid w:val="00687C2C"/>
    <w:rsid w:val="00697D16"/>
    <w:rsid w:val="006B0624"/>
    <w:rsid w:val="006D2BB1"/>
    <w:rsid w:val="006E5C8F"/>
    <w:rsid w:val="00700DA9"/>
    <w:rsid w:val="00722A09"/>
    <w:rsid w:val="00727326"/>
    <w:rsid w:val="007315A5"/>
    <w:rsid w:val="00744279"/>
    <w:rsid w:val="0074710C"/>
    <w:rsid w:val="0075145C"/>
    <w:rsid w:val="00751B9D"/>
    <w:rsid w:val="00761B92"/>
    <w:rsid w:val="007674C6"/>
    <w:rsid w:val="00781115"/>
    <w:rsid w:val="007B77C1"/>
    <w:rsid w:val="007C06BC"/>
    <w:rsid w:val="007C4272"/>
    <w:rsid w:val="007C77D0"/>
    <w:rsid w:val="007D3FA1"/>
    <w:rsid w:val="007E2A69"/>
    <w:rsid w:val="007E3D87"/>
    <w:rsid w:val="007F644D"/>
    <w:rsid w:val="00842696"/>
    <w:rsid w:val="008475E7"/>
    <w:rsid w:val="00866D4C"/>
    <w:rsid w:val="008A6DC4"/>
    <w:rsid w:val="008B1EB7"/>
    <w:rsid w:val="008B7726"/>
    <w:rsid w:val="008C5564"/>
    <w:rsid w:val="008D0391"/>
    <w:rsid w:val="008E4B60"/>
    <w:rsid w:val="008E6B3E"/>
    <w:rsid w:val="00913554"/>
    <w:rsid w:val="00950231"/>
    <w:rsid w:val="00962B15"/>
    <w:rsid w:val="00970D8D"/>
    <w:rsid w:val="009866BD"/>
    <w:rsid w:val="009A771D"/>
    <w:rsid w:val="009C0FCB"/>
    <w:rsid w:val="009D217A"/>
    <w:rsid w:val="009D6966"/>
    <w:rsid w:val="009E66D4"/>
    <w:rsid w:val="00A0016D"/>
    <w:rsid w:val="00A05BE2"/>
    <w:rsid w:val="00A221F6"/>
    <w:rsid w:val="00A2794D"/>
    <w:rsid w:val="00A43355"/>
    <w:rsid w:val="00A640F8"/>
    <w:rsid w:val="00A64D21"/>
    <w:rsid w:val="00A67518"/>
    <w:rsid w:val="00A72B96"/>
    <w:rsid w:val="00A933C5"/>
    <w:rsid w:val="00A9673B"/>
    <w:rsid w:val="00AA1EEC"/>
    <w:rsid w:val="00AF063C"/>
    <w:rsid w:val="00AF310C"/>
    <w:rsid w:val="00AF44E3"/>
    <w:rsid w:val="00AF51A8"/>
    <w:rsid w:val="00B01417"/>
    <w:rsid w:val="00B206FA"/>
    <w:rsid w:val="00B63FB2"/>
    <w:rsid w:val="00B86FE2"/>
    <w:rsid w:val="00BD1060"/>
    <w:rsid w:val="00BD4FD3"/>
    <w:rsid w:val="00BF712C"/>
    <w:rsid w:val="00C072E6"/>
    <w:rsid w:val="00C173F7"/>
    <w:rsid w:val="00C540FD"/>
    <w:rsid w:val="00C63DF8"/>
    <w:rsid w:val="00C70EBA"/>
    <w:rsid w:val="00C7387F"/>
    <w:rsid w:val="00C9511A"/>
    <w:rsid w:val="00C9540F"/>
    <w:rsid w:val="00CB37E7"/>
    <w:rsid w:val="00CC56E4"/>
    <w:rsid w:val="00CC6BC4"/>
    <w:rsid w:val="00D04A36"/>
    <w:rsid w:val="00D07791"/>
    <w:rsid w:val="00D136D0"/>
    <w:rsid w:val="00D170F3"/>
    <w:rsid w:val="00D36277"/>
    <w:rsid w:val="00D448C4"/>
    <w:rsid w:val="00D47A22"/>
    <w:rsid w:val="00D642E8"/>
    <w:rsid w:val="00D94BA6"/>
    <w:rsid w:val="00DB7AAB"/>
    <w:rsid w:val="00DC0EE6"/>
    <w:rsid w:val="00DC601A"/>
    <w:rsid w:val="00DD3846"/>
    <w:rsid w:val="00DE1759"/>
    <w:rsid w:val="00DF269A"/>
    <w:rsid w:val="00DF2AF8"/>
    <w:rsid w:val="00E02CDC"/>
    <w:rsid w:val="00E36262"/>
    <w:rsid w:val="00E40B48"/>
    <w:rsid w:val="00E42696"/>
    <w:rsid w:val="00E51244"/>
    <w:rsid w:val="00E57697"/>
    <w:rsid w:val="00EA7951"/>
    <w:rsid w:val="00EB4F69"/>
    <w:rsid w:val="00EF1BCD"/>
    <w:rsid w:val="00F06604"/>
    <w:rsid w:val="00F20976"/>
    <w:rsid w:val="00F45E5E"/>
    <w:rsid w:val="00F53FF6"/>
    <w:rsid w:val="00F65B38"/>
    <w:rsid w:val="00F67BB5"/>
    <w:rsid w:val="00F75532"/>
    <w:rsid w:val="00F80F3C"/>
    <w:rsid w:val="00F843D9"/>
    <w:rsid w:val="00FA2BBA"/>
    <w:rsid w:val="00FE1154"/>
    <w:rsid w:val="00FF32B4"/>
    <w:rsid w:val="00FF7730"/>
    <w:rsid w:val="039C1343"/>
    <w:rsid w:val="03CA3E37"/>
    <w:rsid w:val="03E05947"/>
    <w:rsid w:val="11BF745F"/>
    <w:rsid w:val="12AC5903"/>
    <w:rsid w:val="179D2D2F"/>
    <w:rsid w:val="309346D9"/>
    <w:rsid w:val="3ADA5348"/>
    <w:rsid w:val="44910F10"/>
    <w:rsid w:val="5336141B"/>
    <w:rsid w:val="69EF1860"/>
    <w:rsid w:val="6D067E3B"/>
    <w:rsid w:val="72A672F7"/>
    <w:rsid w:val="776671FB"/>
    <w:rsid w:val="7BB632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C77A5E"/>
  <w15:docId w15:val="{12DF78E7-2083-49EE-B20B-0B4CDEB3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qFormat/>
    <w:pPr>
      <w:widowControl w:val="0"/>
      <w:tabs>
        <w:tab w:val="center" w:pos="4153"/>
        <w:tab w:val="right" w:pos="8306"/>
      </w:tabs>
      <w:adjustRightInd/>
      <w:spacing w:after="0"/>
    </w:pPr>
    <w:rPr>
      <w:rFonts w:ascii="Times New Roman" w:eastAsia="宋体" w:hAnsi="Times New Roman"/>
      <w:b/>
      <w:kern w:val="2"/>
      <w:sz w:val="18"/>
      <w:szCs w:val="18"/>
    </w:rPr>
  </w:style>
  <w:style w:type="paragraph" w:styleId="a9">
    <w:name w:val="header"/>
    <w:basedOn w:val="a"/>
    <w:link w:val="aa"/>
    <w:qFormat/>
    <w:pPr>
      <w:widowControl w:val="0"/>
      <w:pBdr>
        <w:bottom w:val="single" w:sz="6" w:space="1" w:color="auto"/>
      </w:pBdr>
      <w:tabs>
        <w:tab w:val="center" w:pos="4153"/>
        <w:tab w:val="right" w:pos="8306"/>
      </w:tabs>
      <w:adjustRightInd/>
      <w:spacing w:after="0"/>
      <w:jc w:val="center"/>
    </w:pPr>
    <w:rPr>
      <w:rFonts w:ascii="Times New Roman" w:eastAsia="宋体" w:hAnsi="Times New Roman"/>
      <w:b/>
      <w:kern w:val="2"/>
      <w:sz w:val="18"/>
      <w:szCs w:val="18"/>
    </w:rPr>
  </w:style>
  <w:style w:type="paragraph" w:styleId="ab">
    <w:name w:val="Normal (Web)"/>
    <w:basedOn w:val="a"/>
    <w:uiPriority w:val="99"/>
    <w:unhideWhenUsed/>
    <w:qFormat/>
    <w:pPr>
      <w:adjustRightInd/>
      <w:snapToGrid/>
      <w:spacing w:before="100" w:beforeAutospacing="1" w:after="100" w:afterAutospacing="1"/>
    </w:pPr>
    <w:rPr>
      <w:rFonts w:ascii="宋体" w:eastAsia="宋体" w:hAnsi="宋体" w:cs="宋体"/>
      <w:sz w:val="24"/>
      <w:szCs w:val="24"/>
    </w:rPr>
  </w:style>
  <w:style w:type="character" w:styleId="ac">
    <w:name w:val="Strong"/>
    <w:basedOn w:val="a0"/>
    <w:uiPriority w:val="22"/>
    <w:qFormat/>
    <w:rPr>
      <w:b/>
      <w:bCs/>
    </w:rPr>
  </w:style>
  <w:style w:type="character" w:styleId="ad">
    <w:name w:val="page number"/>
    <w:basedOn w:val="a0"/>
    <w:qFormat/>
  </w:style>
  <w:style w:type="character" w:customStyle="1" w:styleId="a8">
    <w:name w:val="页脚 字符"/>
    <w:basedOn w:val="a0"/>
    <w:link w:val="a7"/>
    <w:qFormat/>
    <w:rPr>
      <w:rFonts w:ascii="Times New Roman" w:eastAsia="宋体" w:hAnsi="Times New Roman"/>
      <w:b/>
      <w:kern w:val="2"/>
      <w:sz w:val="18"/>
      <w:szCs w:val="18"/>
    </w:rPr>
  </w:style>
  <w:style w:type="character" w:customStyle="1" w:styleId="aa">
    <w:name w:val="页眉 字符"/>
    <w:basedOn w:val="a0"/>
    <w:link w:val="a9"/>
    <w:qFormat/>
    <w:rPr>
      <w:rFonts w:ascii="Times New Roman" w:eastAsia="宋体" w:hAnsi="Times New Roman"/>
      <w:b/>
      <w:kern w:val="2"/>
      <w:sz w:val="18"/>
      <w:szCs w:val="18"/>
    </w:rPr>
  </w:style>
  <w:style w:type="paragraph" w:customStyle="1" w:styleId="headingh11">
    <w:name w:val="heading_h11"/>
    <w:basedOn w:val="a"/>
    <w:qFormat/>
    <w:pPr>
      <w:adjustRightInd/>
      <w:snapToGrid/>
      <w:spacing w:before="100" w:beforeAutospacing="1" w:after="100" w:afterAutospacing="1" w:line="345" w:lineRule="atLeast"/>
      <w:jc w:val="both"/>
    </w:pPr>
    <w:rPr>
      <w:rFonts w:ascii="宋体" w:eastAsia="宋体" w:hAnsi="宋体" w:cs="宋体"/>
      <w:b/>
      <w:bCs/>
      <w:color w:val="0189C5"/>
      <w:sz w:val="35"/>
      <w:szCs w:val="35"/>
    </w:rPr>
  </w:style>
  <w:style w:type="character" w:customStyle="1" w:styleId="a6">
    <w:name w:val="批注框文本 字符"/>
    <w:basedOn w:val="a0"/>
    <w:link w:val="a5"/>
    <w:uiPriority w:val="99"/>
    <w:semiHidden/>
    <w:qFormat/>
    <w:rPr>
      <w:rFonts w:ascii="Tahoma" w:hAnsi="Tahoma"/>
      <w:sz w:val="18"/>
      <w:szCs w:val="18"/>
    </w:rPr>
  </w:style>
  <w:style w:type="character" w:customStyle="1" w:styleId="a4">
    <w:name w:val="文档结构图 字符"/>
    <w:basedOn w:val="a0"/>
    <w:link w:val="a3"/>
    <w:uiPriority w:val="99"/>
    <w:semiHidden/>
    <w:qFormat/>
    <w:rPr>
      <w:rFonts w:ascii="宋体" w:eastAsia="宋体"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154</Words>
  <Characters>881</Characters>
  <Application>Microsoft Office Word</Application>
  <DocSecurity>0</DocSecurity>
  <Lines>7</Lines>
  <Paragraphs>2</Paragraphs>
  <ScaleCrop>false</ScaleCrop>
  <Company>MS</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罗 江威</cp:lastModifiedBy>
  <cp:revision>24</cp:revision>
  <dcterms:created xsi:type="dcterms:W3CDTF">2019-06-27T08:34:00Z</dcterms:created>
  <dcterms:modified xsi:type="dcterms:W3CDTF">2023-05-15T01:01:00Z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